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577" w:rsidRPr="00D31740" w:rsidRDefault="00F54389">
      <w:pPr>
        <w:rPr>
          <w:b/>
        </w:rPr>
      </w:pPr>
      <w:r>
        <w:rPr>
          <w:b/>
        </w:rPr>
        <w:t>PG Monthly Meeting 1/13/15</w:t>
      </w:r>
    </w:p>
    <w:p w:rsidR="00B0078E" w:rsidRDefault="0039311C" w:rsidP="00B0078E">
      <w:r>
        <w:t>Present:</w:t>
      </w:r>
    </w:p>
    <w:p w:rsidR="000A28BC" w:rsidRDefault="00B06F16" w:rsidP="00B0078E">
      <w:r>
        <w:t>MOBOT (</w:t>
      </w:r>
      <w:r w:rsidR="00B0078E">
        <w:t xml:space="preserve">Trish Rose-Sandler, Mike Lichtenberg, </w:t>
      </w:r>
      <w:r w:rsidR="003061C0">
        <w:t xml:space="preserve">William </w:t>
      </w:r>
      <w:proofErr w:type="spellStart"/>
      <w:r w:rsidR="003061C0">
        <w:t>Ulate</w:t>
      </w:r>
      <w:proofErr w:type="spellEnd"/>
      <w:r w:rsidR="00247876">
        <w:t>., Doug Holland, Mike Blomberg</w:t>
      </w:r>
      <w:r>
        <w:t>)</w:t>
      </w:r>
      <w:r w:rsidR="00034085">
        <w:t>,</w:t>
      </w:r>
      <w:r w:rsidR="00EC4D96">
        <w:t xml:space="preserve"> </w:t>
      </w:r>
      <w:r w:rsidR="00DD10C9">
        <w:t>Cornell</w:t>
      </w:r>
      <w:r w:rsidR="00940DBC">
        <w:t xml:space="preserve"> </w:t>
      </w:r>
      <w:r w:rsidR="0046063F">
        <w:t>(</w:t>
      </w:r>
      <w:r w:rsidR="00B0078E">
        <w:t xml:space="preserve">Marty </w:t>
      </w:r>
      <w:proofErr w:type="spellStart"/>
      <w:r w:rsidR="00B0078E">
        <w:t>Schlabach</w:t>
      </w:r>
      <w:proofErr w:type="spellEnd"/>
      <w:r w:rsidR="00B0078E">
        <w:t>,</w:t>
      </w:r>
      <w:r w:rsidR="0046063F">
        <w:t>)</w:t>
      </w:r>
      <w:r w:rsidR="001A4A21">
        <w:t>,</w:t>
      </w:r>
      <w:r w:rsidR="0021139A">
        <w:t xml:space="preserve"> </w:t>
      </w:r>
      <w:r w:rsidR="000F0C10">
        <w:t>Harvard</w:t>
      </w:r>
      <w:r w:rsidR="00940DBC">
        <w:t xml:space="preserve"> </w:t>
      </w:r>
      <w:r w:rsidR="000F0C10">
        <w:t>(</w:t>
      </w:r>
      <w:r w:rsidR="00C95A17">
        <w:t xml:space="preserve">Joe </w:t>
      </w:r>
      <w:proofErr w:type="spellStart"/>
      <w:r w:rsidR="00C95A17">
        <w:t>DeVeer</w:t>
      </w:r>
      <w:proofErr w:type="spellEnd"/>
      <w:r w:rsidR="00C95A17">
        <w:t xml:space="preserve">, </w:t>
      </w:r>
      <w:r w:rsidR="00B0078E">
        <w:t xml:space="preserve">Connie Rinaldo, </w:t>
      </w:r>
      <w:r w:rsidR="00C95A17">
        <w:t>Patrick Randall</w:t>
      </w:r>
      <w:r w:rsidR="000F0C10">
        <w:t>)</w:t>
      </w:r>
      <w:r w:rsidR="00C95A17">
        <w:t xml:space="preserve">, </w:t>
      </w:r>
      <w:r w:rsidR="00940DBC">
        <w:t>NYBG (</w:t>
      </w:r>
      <w:r w:rsidR="00B0078E">
        <w:t>Susan Lynch</w:t>
      </w:r>
      <w:r w:rsidR="00940DBC">
        <w:t>)</w:t>
      </w:r>
      <w:r w:rsidR="00B1418F">
        <w:t xml:space="preserve">, </w:t>
      </w:r>
    </w:p>
    <w:p w:rsidR="00183710" w:rsidRDefault="00183710" w:rsidP="00B0078E">
      <w:r>
        <w:t xml:space="preserve">Absent:  Holly </w:t>
      </w:r>
      <w:proofErr w:type="spellStart"/>
      <w:r>
        <w:t>Mistlebauer</w:t>
      </w:r>
      <w:proofErr w:type="spellEnd"/>
    </w:p>
    <w:p w:rsidR="00B0078E" w:rsidRDefault="00B0078E"/>
    <w:p w:rsidR="00AC5341" w:rsidRDefault="00AC5341" w:rsidP="00AC5341">
      <w:pPr>
        <w:ind w:left="720"/>
      </w:pPr>
      <w:r>
        <w:t>Agenda</w:t>
      </w:r>
    </w:p>
    <w:p w:rsidR="00FE4320" w:rsidRDefault="00D31740" w:rsidP="00AC5341">
      <w:pPr>
        <w:ind w:left="720"/>
      </w:pPr>
      <w:r>
        <w:t>Cornell (Marty)</w:t>
      </w:r>
      <w:r w:rsidR="00F67F1C">
        <w:t xml:space="preserve"> </w:t>
      </w:r>
    </w:p>
    <w:p w:rsidR="008B3BA0" w:rsidRDefault="008B3BA0" w:rsidP="00AC5341">
      <w:pPr>
        <w:ind w:left="720"/>
      </w:pPr>
      <w:r>
        <w:t>3</w:t>
      </w:r>
      <w:r w:rsidRPr="008B3BA0">
        <w:rPr>
          <w:vertAlign w:val="superscript"/>
        </w:rPr>
        <w:t>rd</w:t>
      </w:r>
      <w:r>
        <w:t xml:space="preserve"> shipment of catalogs ready 10k.  Not yet received first batch</w:t>
      </w:r>
      <w:r w:rsidR="00CF6CB9">
        <w:t xml:space="preserve"> back</w:t>
      </w:r>
      <w:r>
        <w:t xml:space="preserve"> but </w:t>
      </w:r>
      <w:r w:rsidR="00CF6CB9">
        <w:t>should soon</w:t>
      </w:r>
      <w:r>
        <w:t>. Questions about metadata that are now resolved.  Using Holly’s merged list to identify material to digitize</w:t>
      </w:r>
      <w:r w:rsidR="00F54C14">
        <w:t xml:space="preserve">.  Filling gaps is harder to do.  </w:t>
      </w:r>
      <w:proofErr w:type="gramStart"/>
      <w:r w:rsidR="00F54C14">
        <w:t>Considering non-US m</w:t>
      </w:r>
      <w:r w:rsidR="00984BF0">
        <w:t>aterials so we can get bigger bat</w:t>
      </w:r>
      <w:r w:rsidR="00F54C14">
        <w:t>ch</w:t>
      </w:r>
      <w:r w:rsidR="00676933">
        <w:t>.</w:t>
      </w:r>
      <w:proofErr w:type="gramEnd"/>
      <w:r w:rsidR="00676933">
        <w:t xml:space="preserve">  </w:t>
      </w:r>
      <w:proofErr w:type="gramStart"/>
      <w:r w:rsidR="00676933">
        <w:t>Will be testin</w:t>
      </w:r>
      <w:r w:rsidR="00984BF0">
        <w:t>g Macaw this week.</w:t>
      </w:r>
      <w:proofErr w:type="gramEnd"/>
      <w:r w:rsidR="00984BF0">
        <w:t xml:space="preserve">  </w:t>
      </w:r>
      <w:proofErr w:type="gramStart"/>
      <w:r w:rsidR="00984BF0">
        <w:t>Participating</w:t>
      </w:r>
      <w:r w:rsidR="00676933">
        <w:t xml:space="preserve"> in Garden </w:t>
      </w:r>
      <w:r w:rsidR="00984BF0">
        <w:t xml:space="preserve">Stories </w:t>
      </w:r>
      <w:r w:rsidR="00676933">
        <w:t>campaign and seed and nursery catalogs in March.</w:t>
      </w:r>
      <w:proofErr w:type="gramEnd"/>
      <w:r w:rsidR="00676933">
        <w:t xml:space="preserve">  </w:t>
      </w:r>
      <w:r w:rsidR="001C0E4F">
        <w:t xml:space="preserve">With Mike L and Bianca’s help have </w:t>
      </w:r>
      <w:r w:rsidR="00676933">
        <w:t>Setup new IA collec</w:t>
      </w:r>
      <w:r w:rsidR="00B57495">
        <w:t>tion to facilitate moving into B</w:t>
      </w:r>
      <w:r w:rsidR="00676933">
        <w:t xml:space="preserve">HL </w:t>
      </w:r>
      <w:proofErr w:type="spellStart"/>
      <w:r w:rsidR="00676933">
        <w:t>subcollection</w:t>
      </w:r>
      <w:proofErr w:type="spellEnd"/>
      <w:r w:rsidR="001C0E4F">
        <w:t xml:space="preserve"> of seed and nursery </w:t>
      </w:r>
      <w:proofErr w:type="gramStart"/>
      <w:r w:rsidR="001C0E4F">
        <w:t>catalog</w:t>
      </w:r>
      <w:r w:rsidR="00984BF0">
        <w:t>s</w:t>
      </w:r>
      <w:r w:rsidR="00676933">
        <w:t>.</w:t>
      </w:r>
      <w:proofErr w:type="gramEnd"/>
      <w:r w:rsidR="00676933">
        <w:t xml:space="preserve">  </w:t>
      </w:r>
      <w:proofErr w:type="gramStart"/>
      <w:r w:rsidR="00B57495">
        <w:t>Also working on description of collection</w:t>
      </w:r>
      <w:r w:rsidR="00875ABD">
        <w:t xml:space="preserve"> for landing page</w:t>
      </w:r>
      <w:r w:rsidR="001C5BA8">
        <w:t>.</w:t>
      </w:r>
      <w:proofErr w:type="gramEnd"/>
      <w:r w:rsidR="00C43936">
        <w:t xml:space="preserve">  This collection page will also serve as splash page for Garden campaign.</w:t>
      </w:r>
    </w:p>
    <w:p w:rsidR="00F67F1C" w:rsidRDefault="00926647" w:rsidP="00AC5341">
      <w:pPr>
        <w:ind w:left="720"/>
      </w:pPr>
      <w:r>
        <w:t xml:space="preserve">Holly did webinar </w:t>
      </w:r>
      <w:r w:rsidR="008D2856">
        <w:t xml:space="preserve">this week </w:t>
      </w:r>
      <w:r>
        <w:t>on her merging and analysis with Google Refine</w:t>
      </w:r>
      <w:r w:rsidR="008D2856">
        <w:t xml:space="preserve"> </w:t>
      </w:r>
      <w:r w:rsidR="008D2856" w:rsidRPr="008D2856">
        <w:t>https://cornell.app.box.com/s/qbssyqy29had7kp1pbwn</w:t>
      </w:r>
    </w:p>
    <w:p w:rsidR="0073511F" w:rsidRDefault="0073511F" w:rsidP="00D31740">
      <w:pPr>
        <w:ind w:left="720"/>
      </w:pPr>
    </w:p>
    <w:p w:rsidR="00D31740" w:rsidRDefault="00D31740" w:rsidP="00D31740">
      <w:pPr>
        <w:ind w:left="720"/>
      </w:pPr>
      <w:r>
        <w:t>NYBG (Susan Lynch)</w:t>
      </w:r>
    </w:p>
    <w:p w:rsidR="005E2E34" w:rsidRDefault="005E2E34" w:rsidP="00D31740">
      <w:pPr>
        <w:ind w:left="720"/>
      </w:pPr>
      <w:r>
        <w:t xml:space="preserve">Uploaded 25k pages to collection in BHL.  Staff member has uploaded many of the full page images to Flickr.  Andrew </w:t>
      </w:r>
      <w:proofErr w:type="spellStart"/>
      <w:r>
        <w:t>Schinkel</w:t>
      </w:r>
      <w:proofErr w:type="spellEnd"/>
      <w:r>
        <w:t xml:space="preserve"> participated in the Garden </w:t>
      </w:r>
      <w:r w:rsidR="0073511F">
        <w:t xml:space="preserve">Stories </w:t>
      </w:r>
      <w:proofErr w:type="gramStart"/>
      <w:r w:rsidR="0073511F">
        <w:t xml:space="preserve">planning </w:t>
      </w:r>
      <w:r>
        <w:t xml:space="preserve"> meeting</w:t>
      </w:r>
      <w:proofErr w:type="gramEnd"/>
      <w:r>
        <w:t>.</w:t>
      </w:r>
    </w:p>
    <w:p w:rsidR="0011568E" w:rsidRDefault="0011568E" w:rsidP="00D31740">
      <w:pPr>
        <w:ind w:left="720"/>
      </w:pPr>
      <w:r>
        <w:t>New IA collection is very helpful because don’t have to manually add submissions in BHL now</w:t>
      </w:r>
    </w:p>
    <w:p w:rsidR="005E2E34" w:rsidRDefault="008069C0" w:rsidP="00D31740">
      <w:pPr>
        <w:ind w:left="720"/>
      </w:pPr>
      <w:r>
        <w:t xml:space="preserve">IMLS funding for scanning is almost used up by end of January.  </w:t>
      </w:r>
      <w:proofErr w:type="gramStart"/>
      <w:r>
        <w:t>After Jan won’t be doing a lot of additional scanning.</w:t>
      </w:r>
      <w:proofErr w:type="gramEnd"/>
    </w:p>
    <w:p w:rsidR="00034044" w:rsidRDefault="00CB2B52" w:rsidP="00D31740">
      <w:pPr>
        <w:ind w:left="720"/>
      </w:pPr>
      <w:r>
        <w:t xml:space="preserve">Susan wondered could we host </w:t>
      </w:r>
      <w:r w:rsidR="00034044">
        <w:t xml:space="preserve">events around the games </w:t>
      </w:r>
      <w:r>
        <w:t xml:space="preserve">like a designated station for library patrons to </w:t>
      </w:r>
      <w:proofErr w:type="gramStart"/>
      <w:r>
        <w:t>play</w:t>
      </w:r>
      <w:r w:rsidR="00034044">
        <w:t>?</w:t>
      </w:r>
      <w:proofErr w:type="gramEnd"/>
      <w:r w:rsidR="00034044">
        <w:t xml:space="preserve">  </w:t>
      </w:r>
      <w:r>
        <w:t xml:space="preserve">Project team said this would be of interest at their institutions too.  Suggested </w:t>
      </w:r>
      <w:r w:rsidR="00034044">
        <w:t>Setting up a kiosk outside</w:t>
      </w:r>
      <w:r>
        <w:t xml:space="preserve"> the library and</w:t>
      </w:r>
      <w:r w:rsidR="00034044">
        <w:t xml:space="preserve"> stopping people walking by</w:t>
      </w:r>
      <w:r>
        <w:t xml:space="preserve"> to play (this would be doable if the games can be played on mobile devices which they should be)</w:t>
      </w:r>
      <w:r w:rsidR="00034044">
        <w:t xml:space="preserve">.  </w:t>
      </w:r>
      <w:r>
        <w:t xml:space="preserve">Also could have </w:t>
      </w:r>
      <w:r w:rsidR="00034044">
        <w:t xml:space="preserve">1 </w:t>
      </w:r>
      <w:proofErr w:type="spellStart"/>
      <w:r w:rsidR="00034044">
        <w:t>pg</w:t>
      </w:r>
      <w:proofErr w:type="spellEnd"/>
      <w:r w:rsidR="00034044">
        <w:t xml:space="preserve"> handouts next to a terminal.</w:t>
      </w:r>
    </w:p>
    <w:p w:rsidR="00E87DEB" w:rsidRDefault="00F40CA2" w:rsidP="00D31740">
      <w:pPr>
        <w:ind w:left="720"/>
      </w:pPr>
      <w:r>
        <w:t xml:space="preserve">Blog post by Andrew </w:t>
      </w:r>
      <w:proofErr w:type="spellStart"/>
      <w:r>
        <w:t>Schinkel</w:t>
      </w:r>
      <w:proofErr w:type="spellEnd"/>
      <w:r>
        <w:t xml:space="preserve"> in December </w:t>
      </w:r>
      <w:hyperlink r:id="rId7" w:history="1">
        <w:r w:rsidRPr="00CB7BEA">
          <w:rPr>
            <w:rStyle w:val="Hyperlink"/>
          </w:rPr>
          <w:t>http://blog.biodiversitylibrary.org/2014/12/fun-with-seeds.html</w:t>
        </w:r>
      </w:hyperlink>
    </w:p>
    <w:p w:rsidR="00F40CA2" w:rsidRDefault="00F40CA2" w:rsidP="00D31740">
      <w:pPr>
        <w:ind w:left="720"/>
      </w:pPr>
    </w:p>
    <w:p w:rsidR="0062455D" w:rsidRDefault="00D31740" w:rsidP="00D31740">
      <w:pPr>
        <w:ind w:left="720"/>
      </w:pPr>
      <w:r>
        <w:t xml:space="preserve">Harvard </w:t>
      </w:r>
    </w:p>
    <w:p w:rsidR="00D31740" w:rsidRDefault="0074768D" w:rsidP="0074768D">
      <w:pPr>
        <w:ind w:left="720" w:firstLine="720"/>
      </w:pPr>
      <w:proofErr w:type="gramStart"/>
      <w:r>
        <w:t>T</w:t>
      </w:r>
      <w:r w:rsidR="00DE7D05">
        <w:t xml:space="preserve">ranscription </w:t>
      </w:r>
      <w:r w:rsidR="00D31740">
        <w:t xml:space="preserve"> (</w:t>
      </w:r>
      <w:proofErr w:type="gramEnd"/>
      <w:r w:rsidR="00D31740">
        <w:t>Joe)</w:t>
      </w:r>
    </w:p>
    <w:p w:rsidR="006A6F69" w:rsidRDefault="006A6F69" w:rsidP="006A6F69">
      <w:pPr>
        <w:ind w:left="1440"/>
      </w:pPr>
      <w:r>
        <w:t>ALA (</w:t>
      </w:r>
      <w:proofErr w:type="spellStart"/>
      <w:r>
        <w:t>DigiVol</w:t>
      </w:r>
      <w:proofErr w:type="spellEnd"/>
      <w:r>
        <w:t xml:space="preserve">) </w:t>
      </w:r>
      <w:proofErr w:type="gramStart"/>
      <w:r>
        <w:t>–  Brewster</w:t>
      </w:r>
      <w:proofErr w:type="gramEnd"/>
      <w:r>
        <w:t xml:space="preserve"> journals </w:t>
      </w:r>
      <w:r w:rsidR="001E29A3">
        <w:t>79</w:t>
      </w:r>
      <w:r w:rsidR="007D47AF">
        <w:t>%</w:t>
      </w:r>
      <w:r w:rsidR="001E29A3">
        <w:t xml:space="preserve"> complete </w:t>
      </w:r>
      <w:r w:rsidR="007D47AF">
        <w:t>(</w:t>
      </w:r>
      <w:r w:rsidR="001E29A3">
        <w:t>1652 pages</w:t>
      </w:r>
      <w:r w:rsidR="007D47AF">
        <w:t>)</w:t>
      </w:r>
      <w:r w:rsidR="001E29A3">
        <w:t xml:space="preserve"> </w:t>
      </w:r>
      <w:r>
        <w:t>and diaries</w:t>
      </w:r>
      <w:r w:rsidR="001E29A3">
        <w:t xml:space="preserve"> 100 </w:t>
      </w:r>
      <w:r>
        <w:t xml:space="preserve">% complete ( </w:t>
      </w:r>
      <w:r w:rsidR="001E29A3">
        <w:t xml:space="preserve">729 </w:t>
      </w:r>
      <w:r>
        <w:t>pages) all volumes activated</w:t>
      </w:r>
      <w:r w:rsidR="00412384">
        <w:t>; overall 84% complete</w:t>
      </w:r>
      <w:r>
        <w:t xml:space="preserve">;  </w:t>
      </w:r>
      <w:proofErr w:type="spellStart"/>
      <w:r>
        <w:t>FromThePage</w:t>
      </w:r>
      <w:proofErr w:type="spellEnd"/>
      <w:r>
        <w:t xml:space="preserve"> – </w:t>
      </w:r>
      <w:r w:rsidR="006C4648">
        <w:t>40</w:t>
      </w:r>
      <w:r>
        <w:t>% complete</w:t>
      </w:r>
      <w:r w:rsidR="006C4648">
        <w:t xml:space="preserve"> </w:t>
      </w:r>
      <w:r>
        <w:t>(</w:t>
      </w:r>
      <w:r w:rsidR="00B5482B">
        <w:t>?</w:t>
      </w:r>
      <w:r w:rsidR="009B53F7">
        <w:t xml:space="preserve"> </w:t>
      </w:r>
      <w:r>
        <w:t xml:space="preserve"> </w:t>
      </w:r>
      <w:proofErr w:type="gramStart"/>
      <w:r>
        <w:t>pages</w:t>
      </w:r>
      <w:proofErr w:type="gramEnd"/>
      <w:r>
        <w:t>).</w:t>
      </w:r>
      <w:r w:rsidR="001F38AE">
        <w:t xml:space="preserve">  </w:t>
      </w:r>
      <w:r w:rsidR="00DC4A45">
        <w:t xml:space="preserve">Marty asked why </w:t>
      </w:r>
      <w:r w:rsidR="001F38AE">
        <w:t xml:space="preserve">Differences </w:t>
      </w:r>
      <w:r w:rsidR="00DC4A45">
        <w:t>in completion between 2 platforms</w:t>
      </w:r>
      <w:proofErr w:type="gramStart"/>
      <w:r w:rsidR="00DC4A45">
        <w:t>?</w:t>
      </w:r>
      <w:r w:rsidR="001F38AE">
        <w:t>–</w:t>
      </w:r>
      <w:proofErr w:type="gramEnd"/>
      <w:r w:rsidR="001F38AE">
        <w:t xml:space="preserve"> started earlier with </w:t>
      </w:r>
      <w:proofErr w:type="spellStart"/>
      <w:r w:rsidR="001F38AE">
        <w:t>DigiVol</w:t>
      </w:r>
      <w:proofErr w:type="spellEnd"/>
      <w:r w:rsidR="001F38AE">
        <w:t xml:space="preserve"> site, </w:t>
      </w:r>
      <w:proofErr w:type="spellStart"/>
      <w:r w:rsidR="001F38AE">
        <w:t>DigiVol</w:t>
      </w:r>
      <w:proofErr w:type="spellEnd"/>
      <w:r w:rsidR="001F38AE">
        <w:t xml:space="preserve"> has built in community of volunteers.  Intern is mostly doing </w:t>
      </w:r>
      <w:proofErr w:type="spellStart"/>
      <w:r w:rsidR="001F38AE">
        <w:t>FromThePage</w:t>
      </w:r>
      <w:proofErr w:type="spellEnd"/>
      <w:r w:rsidR="001F38AE">
        <w:t xml:space="preserve"> and another library assistant</w:t>
      </w:r>
    </w:p>
    <w:p w:rsidR="00743A48" w:rsidRDefault="005A390A" w:rsidP="0074768D">
      <w:pPr>
        <w:ind w:left="720" w:firstLine="720"/>
      </w:pPr>
      <w:proofErr w:type="gramStart"/>
      <w:r>
        <w:t>Advertising</w:t>
      </w:r>
      <w:r w:rsidR="006C4648">
        <w:t xml:space="preserve"> for 2</w:t>
      </w:r>
      <w:r w:rsidR="006C4648" w:rsidRPr="006C4648">
        <w:rPr>
          <w:vertAlign w:val="superscript"/>
        </w:rPr>
        <w:t>nd</w:t>
      </w:r>
      <w:r w:rsidR="006C4648">
        <w:t xml:space="preserve"> internship position – interviewing next week.</w:t>
      </w:r>
      <w:proofErr w:type="gramEnd"/>
    </w:p>
    <w:p w:rsidR="00743A48" w:rsidRDefault="00743A48" w:rsidP="00743A48">
      <w:pPr>
        <w:ind w:left="720" w:firstLine="720"/>
      </w:pPr>
      <w:r>
        <w:t>What catalogs should Joe target for upload to transcription tools?</w:t>
      </w:r>
      <w:r w:rsidR="008B0AC1">
        <w:t xml:space="preserve">  Could Joe do some manual </w:t>
      </w:r>
      <w:proofErr w:type="gramStart"/>
      <w:r w:rsidR="008B0AC1">
        <w:t>review</w:t>
      </w:r>
      <w:proofErr w:type="gramEnd"/>
      <w:r w:rsidR="008B0AC1">
        <w:t xml:space="preserve"> </w:t>
      </w:r>
    </w:p>
    <w:p w:rsidR="008B0AC1" w:rsidRDefault="008B0AC1" w:rsidP="00743A48">
      <w:pPr>
        <w:ind w:left="720" w:firstLine="720"/>
      </w:pPr>
      <w:r>
        <w:t>Graphic heavy catalogs seem to be the most problematic.</w:t>
      </w:r>
    </w:p>
    <w:p w:rsidR="00E40E3F" w:rsidRDefault="00C94883" w:rsidP="00C8715D">
      <w:pPr>
        <w:ind w:left="1440"/>
      </w:pPr>
      <w:r>
        <w:t xml:space="preserve">Communications </w:t>
      </w:r>
      <w:proofErr w:type="gramStart"/>
      <w:r>
        <w:t>( Patrick</w:t>
      </w:r>
      <w:proofErr w:type="gramEnd"/>
      <w:r>
        <w:t>)</w:t>
      </w:r>
      <w:r w:rsidR="00AE3F30">
        <w:t xml:space="preserve"> </w:t>
      </w:r>
    </w:p>
    <w:p w:rsidR="006C67C0" w:rsidRDefault="006C67C0" w:rsidP="00C8715D">
      <w:pPr>
        <w:ind w:left="1440"/>
      </w:pPr>
      <w:r>
        <w:t xml:space="preserve">Working with Harvard’s communications on pitch and working with Grace on Garden </w:t>
      </w:r>
      <w:r w:rsidR="008E6166">
        <w:t xml:space="preserve">Stories </w:t>
      </w:r>
      <w:r>
        <w:t>campaign.  Next week doing a blog post on Brewster materials</w:t>
      </w:r>
    </w:p>
    <w:p w:rsidR="008810CA" w:rsidRDefault="008810CA" w:rsidP="00D31740">
      <w:pPr>
        <w:ind w:left="720"/>
      </w:pPr>
    </w:p>
    <w:p w:rsidR="00D31740" w:rsidRDefault="00DE7D05" w:rsidP="00D31740">
      <w:pPr>
        <w:ind w:left="720"/>
      </w:pPr>
      <w:r>
        <w:t xml:space="preserve">MOBOT </w:t>
      </w:r>
    </w:p>
    <w:p w:rsidR="00D31740" w:rsidRDefault="00D31740" w:rsidP="00D31740">
      <w:pPr>
        <w:ind w:left="1440"/>
      </w:pPr>
      <w:proofErr w:type="gramStart"/>
      <w:r>
        <w:t>Scanning (Mike B.)</w:t>
      </w:r>
      <w:proofErr w:type="gramEnd"/>
      <w:r w:rsidR="00AC26D3">
        <w:t xml:space="preserve">  </w:t>
      </w:r>
      <w:proofErr w:type="gramStart"/>
      <w:r w:rsidR="00A871CD">
        <w:t>completed</w:t>
      </w:r>
      <w:proofErr w:type="gramEnd"/>
      <w:r w:rsidR="00A871CD">
        <w:t xml:space="preserve"> scanning seed lists  22k pages</w:t>
      </w:r>
      <w:r w:rsidR="004C41B2">
        <w:t xml:space="preserve">, Bianca had added most to BHL collection.  13 books still need to be added to collection.  </w:t>
      </w:r>
    </w:p>
    <w:p w:rsidR="00CC3A25" w:rsidRDefault="00CC3A25" w:rsidP="00CC3A25">
      <w:pPr>
        <w:ind w:left="1440"/>
      </w:pPr>
      <w:r>
        <w:t>OCR output and TILT2 (Mike L)</w:t>
      </w:r>
    </w:p>
    <w:p w:rsidR="008F1E56" w:rsidRDefault="008F1E56" w:rsidP="00CC3A25">
      <w:pPr>
        <w:ind w:left="1440"/>
      </w:pPr>
      <w:proofErr w:type="gramStart"/>
      <w:r>
        <w:t xml:space="preserve">Spent a lot of time testing </w:t>
      </w:r>
      <w:proofErr w:type="spellStart"/>
      <w:r>
        <w:t>Tesseract</w:t>
      </w:r>
      <w:proofErr w:type="spellEnd"/>
      <w:r>
        <w:t xml:space="preserve"> to get best results out of it.</w:t>
      </w:r>
      <w:proofErr w:type="gramEnd"/>
      <w:r>
        <w:t xml:space="preserve">  Last release 2012 </w:t>
      </w:r>
      <w:proofErr w:type="gramStart"/>
      <w:r>
        <w:t xml:space="preserve">but </w:t>
      </w:r>
      <w:r w:rsidR="0018724B">
        <w:t xml:space="preserve"> no</w:t>
      </w:r>
      <w:proofErr w:type="gramEnd"/>
      <w:r w:rsidR="0018724B">
        <w:t xml:space="preserve"> </w:t>
      </w:r>
      <w:r>
        <w:t>active development</w:t>
      </w:r>
      <w:r w:rsidR="0018724B">
        <w:t xml:space="preserve"> since then.  </w:t>
      </w:r>
      <w:proofErr w:type="gramStart"/>
      <w:r w:rsidR="0018724B">
        <w:t>Compiled new version that</w:t>
      </w:r>
      <w:r>
        <w:t xml:space="preserve"> performs better than 2012 but crashes fairly often.</w:t>
      </w:r>
      <w:proofErr w:type="gramEnd"/>
      <w:r>
        <w:t xml:space="preserve">  We will run first through newer version and those that crash we will run with 2012 release.  Building out process to manage all the OCR and transcriptions and produce input from the game.  </w:t>
      </w:r>
    </w:p>
    <w:p w:rsidR="006D29C2" w:rsidRDefault="00837ABC" w:rsidP="00CC3A25">
      <w:pPr>
        <w:ind w:left="1440"/>
      </w:pPr>
      <w:r>
        <w:t>TILT2 update</w:t>
      </w:r>
      <w:r w:rsidR="00F5234A">
        <w:t xml:space="preserve"> – need to create image coordinates for transcriptions.  Early Nov released a version that looked promising but no new development</w:t>
      </w:r>
      <w:r w:rsidR="00062AAF">
        <w:t xml:space="preserve"> since then.</w:t>
      </w:r>
      <w:r w:rsidR="00A23230">
        <w:t xml:space="preserve">  If we cannot get coordinates we may not be able to send </w:t>
      </w:r>
      <w:r w:rsidR="0018724B">
        <w:t xml:space="preserve">transcriptions </w:t>
      </w:r>
      <w:r w:rsidR="00A23230">
        <w:t>to game</w:t>
      </w:r>
      <w:r w:rsidR="0018724B">
        <w:t xml:space="preserve"> for correction but the transcriptions will still be useful – when a word is agreed on by the 2 transcriptions we can present that in the UI and when they don’t agree we’ll have to make a decision to go with one over the other.</w:t>
      </w:r>
    </w:p>
    <w:p w:rsidR="001231C8" w:rsidRDefault="001231C8" w:rsidP="00CC3A25">
      <w:pPr>
        <w:ind w:left="1440"/>
      </w:pPr>
    </w:p>
    <w:p w:rsidR="00D31740" w:rsidRDefault="00F153F3" w:rsidP="00D31740">
      <w:pPr>
        <w:ind w:left="1440"/>
      </w:pPr>
      <w:proofErr w:type="spellStart"/>
      <w:r>
        <w:lastRenderedPageBreak/>
        <w:t>Tiltfactor</w:t>
      </w:r>
      <w:proofErr w:type="spellEnd"/>
      <w:r>
        <w:t xml:space="preserve"> progress </w:t>
      </w:r>
      <w:r w:rsidR="00D31740">
        <w:t>(Trish</w:t>
      </w:r>
      <w:proofErr w:type="gramStart"/>
      <w:r w:rsidR="00D31740">
        <w:t>)</w:t>
      </w:r>
      <w:r w:rsidR="00BA5C9F">
        <w:t xml:space="preserve">  We</w:t>
      </w:r>
      <w:proofErr w:type="gramEnd"/>
      <w:r w:rsidR="00BA5C9F">
        <w:t xml:space="preserve"> are meeting with them later today to find out where they are at with designs</w:t>
      </w:r>
    </w:p>
    <w:p w:rsidR="000046C7" w:rsidRDefault="000046C7" w:rsidP="00D31740">
      <w:pPr>
        <w:ind w:left="1440"/>
      </w:pPr>
    </w:p>
    <w:p w:rsidR="000046C7" w:rsidRDefault="005D4363" w:rsidP="00B42A3C">
      <w:pPr>
        <w:ind w:left="630"/>
      </w:pPr>
      <w:r>
        <w:t>Other</w:t>
      </w:r>
    </w:p>
    <w:p w:rsidR="00F67F1C" w:rsidRDefault="00F67F1C" w:rsidP="008B49CE">
      <w:pPr>
        <w:ind w:left="630"/>
      </w:pPr>
      <w:r>
        <w:t>IMLS Interim reports were submitted Dec 31</w:t>
      </w:r>
      <w:r w:rsidRPr="00F67F1C">
        <w:rPr>
          <w:vertAlign w:val="superscript"/>
        </w:rPr>
        <w:t>st</w:t>
      </w:r>
    </w:p>
    <w:p w:rsidR="000F7D4F" w:rsidRDefault="000F7D4F" w:rsidP="008B49CE">
      <w:pPr>
        <w:ind w:left="630"/>
      </w:pPr>
      <w:proofErr w:type="spellStart"/>
      <w:r>
        <w:t>Webwise</w:t>
      </w:r>
      <w:proofErr w:type="spellEnd"/>
      <w:r>
        <w:t xml:space="preserve"> dates set?</w:t>
      </w:r>
      <w:r w:rsidR="00C55283">
        <w:t xml:space="preserve"> </w:t>
      </w:r>
      <w:r w:rsidR="0073099D">
        <w:t xml:space="preserve"> Contacted person who organizes it and she said no dates set yet.</w:t>
      </w:r>
    </w:p>
    <w:p w:rsidR="00C93FA3" w:rsidRDefault="002B5955" w:rsidP="008B49CE">
      <w:pPr>
        <w:ind w:left="630"/>
      </w:pPr>
      <w:proofErr w:type="gramStart"/>
      <w:r>
        <w:t xml:space="preserve">Crowdsourcing </w:t>
      </w:r>
      <w:r w:rsidR="000046C7">
        <w:t>Consortium</w:t>
      </w:r>
      <w:r w:rsidR="003A1FCA">
        <w:t xml:space="preserve"> for Libraries and Archives</w:t>
      </w:r>
      <w:r w:rsidR="00251C9D">
        <w:t xml:space="preserve"> (CCLA)</w:t>
      </w:r>
      <w:r w:rsidR="00B35A08">
        <w:t xml:space="preserve"> </w:t>
      </w:r>
      <w:r w:rsidR="008C087C">
        <w:t xml:space="preserve">webcast on </w:t>
      </w:r>
      <w:proofErr w:type="spellStart"/>
      <w:r w:rsidR="00B35A08">
        <w:t>on</w:t>
      </w:r>
      <w:proofErr w:type="spellEnd"/>
      <w:r w:rsidR="00B35A08">
        <w:t xml:space="preserve"> </w:t>
      </w:r>
      <w:hyperlink r:id="rId8" w:history="1">
        <w:r w:rsidR="00B35A08" w:rsidRPr="0089167D">
          <w:rPr>
            <w:rStyle w:val="Hyperlink"/>
          </w:rPr>
          <w:t>Scoping and Funding Crowdsourcing projects</w:t>
        </w:r>
      </w:hyperlink>
      <w:r w:rsidR="00B35A08">
        <w:t>.</w:t>
      </w:r>
      <w:proofErr w:type="gramEnd"/>
      <w:r w:rsidR="00B35A08">
        <w:t xml:space="preserve">  </w:t>
      </w:r>
      <w:r w:rsidR="00C93FA3">
        <w:t>Did anybody attend or watch the archived version?</w:t>
      </w:r>
      <w:r w:rsidR="0018724B">
        <w:t xml:space="preserve">  </w:t>
      </w:r>
      <w:proofErr w:type="gramStart"/>
      <w:r w:rsidR="0018724B">
        <w:t>no</w:t>
      </w:r>
      <w:proofErr w:type="gramEnd"/>
    </w:p>
    <w:p w:rsidR="005C7D8C" w:rsidRDefault="00C93FA3" w:rsidP="0073099D">
      <w:pPr>
        <w:ind w:left="630"/>
      </w:pPr>
      <w:r>
        <w:t xml:space="preserve">They have posted the results of their first survey </w:t>
      </w:r>
      <w:r w:rsidR="0018724B">
        <w:t xml:space="preserve">and are doing a </w:t>
      </w:r>
      <w:proofErr w:type="spellStart"/>
      <w:r w:rsidR="0018724B">
        <w:t>followup</w:t>
      </w:r>
      <w:proofErr w:type="spellEnd"/>
      <w:r w:rsidR="0018724B">
        <w:t xml:space="preserve"> survey </w:t>
      </w:r>
      <w:r w:rsidR="0018724B" w:rsidRPr="0018724B">
        <w:t>http://www.crowdconsortium.org/</w:t>
      </w:r>
      <w:bookmarkStart w:id="0" w:name="_GoBack"/>
      <w:bookmarkEnd w:id="0"/>
    </w:p>
    <w:sectPr w:rsidR="005C7D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3F1" w:rsidRDefault="005F73F1" w:rsidP="000A28BC">
      <w:pPr>
        <w:spacing w:after="0" w:line="240" w:lineRule="auto"/>
      </w:pPr>
      <w:r>
        <w:separator/>
      </w:r>
    </w:p>
  </w:endnote>
  <w:endnote w:type="continuationSeparator" w:id="0">
    <w:p w:rsidR="005F73F1" w:rsidRDefault="005F73F1" w:rsidP="000A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3F1" w:rsidRDefault="005F73F1" w:rsidP="000A28BC">
      <w:pPr>
        <w:spacing w:after="0" w:line="240" w:lineRule="auto"/>
      </w:pPr>
      <w:r>
        <w:separator/>
      </w:r>
    </w:p>
  </w:footnote>
  <w:footnote w:type="continuationSeparator" w:id="0">
    <w:p w:rsidR="005F73F1" w:rsidRDefault="005F73F1" w:rsidP="000A28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40"/>
    <w:rsid w:val="000046C7"/>
    <w:rsid w:val="00034044"/>
    <w:rsid w:val="00034085"/>
    <w:rsid w:val="00043828"/>
    <w:rsid w:val="00062AAF"/>
    <w:rsid w:val="000735C6"/>
    <w:rsid w:val="00074B41"/>
    <w:rsid w:val="00094E25"/>
    <w:rsid w:val="000A28BC"/>
    <w:rsid w:val="000D291D"/>
    <w:rsid w:val="000F0C10"/>
    <w:rsid w:val="000F78BD"/>
    <w:rsid w:val="000F7D4F"/>
    <w:rsid w:val="0010394E"/>
    <w:rsid w:val="001045E4"/>
    <w:rsid w:val="00110C64"/>
    <w:rsid w:val="001144B3"/>
    <w:rsid w:val="0011568E"/>
    <w:rsid w:val="001231C8"/>
    <w:rsid w:val="00126CAD"/>
    <w:rsid w:val="001413A6"/>
    <w:rsid w:val="0016246C"/>
    <w:rsid w:val="001717F1"/>
    <w:rsid w:val="00183469"/>
    <w:rsid w:val="00183710"/>
    <w:rsid w:val="00186E8E"/>
    <w:rsid w:val="0018724B"/>
    <w:rsid w:val="001912CC"/>
    <w:rsid w:val="001A4A21"/>
    <w:rsid w:val="001B3FD0"/>
    <w:rsid w:val="001C0C49"/>
    <w:rsid w:val="001C0E4F"/>
    <w:rsid w:val="001C5BA8"/>
    <w:rsid w:val="001E29A3"/>
    <w:rsid w:val="001F1638"/>
    <w:rsid w:val="001F38AE"/>
    <w:rsid w:val="0021139A"/>
    <w:rsid w:val="00240D8D"/>
    <w:rsid w:val="00244EF8"/>
    <w:rsid w:val="00247876"/>
    <w:rsid w:val="00251C9D"/>
    <w:rsid w:val="002758CF"/>
    <w:rsid w:val="00276A40"/>
    <w:rsid w:val="0028253E"/>
    <w:rsid w:val="00286EDE"/>
    <w:rsid w:val="002909F4"/>
    <w:rsid w:val="00295665"/>
    <w:rsid w:val="002B5955"/>
    <w:rsid w:val="002E71F8"/>
    <w:rsid w:val="002F176E"/>
    <w:rsid w:val="003061C0"/>
    <w:rsid w:val="0033571D"/>
    <w:rsid w:val="003457EF"/>
    <w:rsid w:val="0035081B"/>
    <w:rsid w:val="00363508"/>
    <w:rsid w:val="003808FE"/>
    <w:rsid w:val="0039311C"/>
    <w:rsid w:val="003A1FCA"/>
    <w:rsid w:val="003A4833"/>
    <w:rsid w:val="003C14A9"/>
    <w:rsid w:val="003F5E5A"/>
    <w:rsid w:val="003F6A0B"/>
    <w:rsid w:val="00412384"/>
    <w:rsid w:val="00424BF4"/>
    <w:rsid w:val="00425907"/>
    <w:rsid w:val="00427FEC"/>
    <w:rsid w:val="00442065"/>
    <w:rsid w:val="0044565B"/>
    <w:rsid w:val="0046063F"/>
    <w:rsid w:val="004643A2"/>
    <w:rsid w:val="004C41B2"/>
    <w:rsid w:val="004C75D2"/>
    <w:rsid w:val="004E37E3"/>
    <w:rsid w:val="004F5514"/>
    <w:rsid w:val="00500C09"/>
    <w:rsid w:val="00503D8C"/>
    <w:rsid w:val="00524071"/>
    <w:rsid w:val="0052624D"/>
    <w:rsid w:val="0052726D"/>
    <w:rsid w:val="00536A79"/>
    <w:rsid w:val="00553766"/>
    <w:rsid w:val="0056121E"/>
    <w:rsid w:val="0056141F"/>
    <w:rsid w:val="00567493"/>
    <w:rsid w:val="00573185"/>
    <w:rsid w:val="0057585B"/>
    <w:rsid w:val="00577E9F"/>
    <w:rsid w:val="005971C4"/>
    <w:rsid w:val="005A390A"/>
    <w:rsid w:val="005B0E15"/>
    <w:rsid w:val="005B5D4F"/>
    <w:rsid w:val="005B6380"/>
    <w:rsid w:val="005C2325"/>
    <w:rsid w:val="005C27C0"/>
    <w:rsid w:val="005C7D8C"/>
    <w:rsid w:val="005D4363"/>
    <w:rsid w:val="005E2E34"/>
    <w:rsid w:val="005F585A"/>
    <w:rsid w:val="005F73F1"/>
    <w:rsid w:val="0060772B"/>
    <w:rsid w:val="0062455D"/>
    <w:rsid w:val="00654B5B"/>
    <w:rsid w:val="00654BAA"/>
    <w:rsid w:val="00660BEE"/>
    <w:rsid w:val="00676933"/>
    <w:rsid w:val="006A6F69"/>
    <w:rsid w:val="006C4648"/>
    <w:rsid w:val="006C59C1"/>
    <w:rsid w:val="006C67C0"/>
    <w:rsid w:val="006D29C2"/>
    <w:rsid w:val="007078A7"/>
    <w:rsid w:val="00713796"/>
    <w:rsid w:val="0073099D"/>
    <w:rsid w:val="0073511F"/>
    <w:rsid w:val="0073712B"/>
    <w:rsid w:val="00743A48"/>
    <w:rsid w:val="0074768D"/>
    <w:rsid w:val="00752149"/>
    <w:rsid w:val="00772599"/>
    <w:rsid w:val="007A02D8"/>
    <w:rsid w:val="007B5147"/>
    <w:rsid w:val="007D47AF"/>
    <w:rsid w:val="007F0A85"/>
    <w:rsid w:val="008069C0"/>
    <w:rsid w:val="008162B5"/>
    <w:rsid w:val="00823E7E"/>
    <w:rsid w:val="00837ABC"/>
    <w:rsid w:val="00855CF7"/>
    <w:rsid w:val="00875ABD"/>
    <w:rsid w:val="008810CA"/>
    <w:rsid w:val="0089167D"/>
    <w:rsid w:val="008918C3"/>
    <w:rsid w:val="008A7F14"/>
    <w:rsid w:val="008B0AC1"/>
    <w:rsid w:val="008B3BA0"/>
    <w:rsid w:val="008B49CE"/>
    <w:rsid w:val="008C087C"/>
    <w:rsid w:val="008C0BBE"/>
    <w:rsid w:val="008C1FDF"/>
    <w:rsid w:val="008D2856"/>
    <w:rsid w:val="008E1AFC"/>
    <w:rsid w:val="008E6166"/>
    <w:rsid w:val="008F1E56"/>
    <w:rsid w:val="00911795"/>
    <w:rsid w:val="00924604"/>
    <w:rsid w:val="0092657D"/>
    <w:rsid w:val="00926647"/>
    <w:rsid w:val="00930B84"/>
    <w:rsid w:val="00940DBC"/>
    <w:rsid w:val="009413F5"/>
    <w:rsid w:val="00941D6F"/>
    <w:rsid w:val="009708B9"/>
    <w:rsid w:val="00983BF4"/>
    <w:rsid w:val="00984BF0"/>
    <w:rsid w:val="0099493D"/>
    <w:rsid w:val="009A0F98"/>
    <w:rsid w:val="009A2BDE"/>
    <w:rsid w:val="009B53F7"/>
    <w:rsid w:val="009B6A67"/>
    <w:rsid w:val="009C66DA"/>
    <w:rsid w:val="009D4A41"/>
    <w:rsid w:val="009E6B3B"/>
    <w:rsid w:val="009F7214"/>
    <w:rsid w:val="00A23230"/>
    <w:rsid w:val="00A26F41"/>
    <w:rsid w:val="00A312A0"/>
    <w:rsid w:val="00A72D9E"/>
    <w:rsid w:val="00A7494F"/>
    <w:rsid w:val="00A835BE"/>
    <w:rsid w:val="00A871CD"/>
    <w:rsid w:val="00A9550A"/>
    <w:rsid w:val="00AC26D3"/>
    <w:rsid w:val="00AC5341"/>
    <w:rsid w:val="00AE0262"/>
    <w:rsid w:val="00AE3629"/>
    <w:rsid w:val="00AE3F30"/>
    <w:rsid w:val="00AF59B0"/>
    <w:rsid w:val="00B0078E"/>
    <w:rsid w:val="00B05085"/>
    <w:rsid w:val="00B06F16"/>
    <w:rsid w:val="00B10BDB"/>
    <w:rsid w:val="00B1418F"/>
    <w:rsid w:val="00B172FA"/>
    <w:rsid w:val="00B35A08"/>
    <w:rsid w:val="00B42A3C"/>
    <w:rsid w:val="00B5482B"/>
    <w:rsid w:val="00B57495"/>
    <w:rsid w:val="00B655FF"/>
    <w:rsid w:val="00B7217B"/>
    <w:rsid w:val="00B91163"/>
    <w:rsid w:val="00BA0FF1"/>
    <w:rsid w:val="00BA5C9F"/>
    <w:rsid w:val="00BB204D"/>
    <w:rsid w:val="00BC6AE9"/>
    <w:rsid w:val="00BD0FCE"/>
    <w:rsid w:val="00C43936"/>
    <w:rsid w:val="00C55283"/>
    <w:rsid w:val="00C8715D"/>
    <w:rsid w:val="00C93FA3"/>
    <w:rsid w:val="00C94883"/>
    <w:rsid w:val="00C953B1"/>
    <w:rsid w:val="00C95A17"/>
    <w:rsid w:val="00CB2B52"/>
    <w:rsid w:val="00CB585D"/>
    <w:rsid w:val="00CC1FA4"/>
    <w:rsid w:val="00CC3A25"/>
    <w:rsid w:val="00CD1200"/>
    <w:rsid w:val="00CF6CB9"/>
    <w:rsid w:val="00D00F57"/>
    <w:rsid w:val="00D31740"/>
    <w:rsid w:val="00D3255B"/>
    <w:rsid w:val="00D73465"/>
    <w:rsid w:val="00D85B6F"/>
    <w:rsid w:val="00D92764"/>
    <w:rsid w:val="00DC1C8C"/>
    <w:rsid w:val="00DC4A45"/>
    <w:rsid w:val="00DD0BA8"/>
    <w:rsid w:val="00DD10C9"/>
    <w:rsid w:val="00DD4F53"/>
    <w:rsid w:val="00DE7D05"/>
    <w:rsid w:val="00DF0F31"/>
    <w:rsid w:val="00E03AC5"/>
    <w:rsid w:val="00E07A1B"/>
    <w:rsid w:val="00E07A63"/>
    <w:rsid w:val="00E26DFF"/>
    <w:rsid w:val="00E3176B"/>
    <w:rsid w:val="00E40E3F"/>
    <w:rsid w:val="00E53BCF"/>
    <w:rsid w:val="00E72B7E"/>
    <w:rsid w:val="00E75825"/>
    <w:rsid w:val="00E87DEB"/>
    <w:rsid w:val="00EB0E8D"/>
    <w:rsid w:val="00EC43C0"/>
    <w:rsid w:val="00EC4D96"/>
    <w:rsid w:val="00EE5A58"/>
    <w:rsid w:val="00F057F7"/>
    <w:rsid w:val="00F153F3"/>
    <w:rsid w:val="00F23EA4"/>
    <w:rsid w:val="00F30EDE"/>
    <w:rsid w:val="00F32D67"/>
    <w:rsid w:val="00F363C1"/>
    <w:rsid w:val="00F40CA2"/>
    <w:rsid w:val="00F5234A"/>
    <w:rsid w:val="00F54389"/>
    <w:rsid w:val="00F54C14"/>
    <w:rsid w:val="00F67F1C"/>
    <w:rsid w:val="00F84816"/>
    <w:rsid w:val="00F9414F"/>
    <w:rsid w:val="00F9595D"/>
    <w:rsid w:val="00FA5929"/>
    <w:rsid w:val="00FA5CDF"/>
    <w:rsid w:val="00FB1AC6"/>
    <w:rsid w:val="00FB336E"/>
    <w:rsid w:val="00FC7E10"/>
    <w:rsid w:val="00FE4320"/>
    <w:rsid w:val="00FE6DCD"/>
    <w:rsid w:val="00FF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2A0"/>
    <w:rPr>
      <w:color w:val="0000FF" w:themeColor="hyperlink"/>
      <w:u w:val="single"/>
    </w:rPr>
  </w:style>
  <w:style w:type="paragraph" w:styleId="Header">
    <w:name w:val="header"/>
    <w:basedOn w:val="Normal"/>
    <w:link w:val="HeaderChar"/>
    <w:uiPriority w:val="99"/>
    <w:unhideWhenUsed/>
    <w:rsid w:val="000A2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8BC"/>
  </w:style>
  <w:style w:type="paragraph" w:styleId="Footer">
    <w:name w:val="footer"/>
    <w:basedOn w:val="Normal"/>
    <w:link w:val="FooterChar"/>
    <w:uiPriority w:val="99"/>
    <w:unhideWhenUsed/>
    <w:rsid w:val="000A2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8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2A0"/>
    <w:rPr>
      <w:color w:val="0000FF" w:themeColor="hyperlink"/>
      <w:u w:val="single"/>
    </w:rPr>
  </w:style>
  <w:style w:type="paragraph" w:styleId="Header">
    <w:name w:val="header"/>
    <w:basedOn w:val="Normal"/>
    <w:link w:val="HeaderChar"/>
    <w:uiPriority w:val="99"/>
    <w:unhideWhenUsed/>
    <w:rsid w:val="000A2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8BC"/>
  </w:style>
  <w:style w:type="paragraph" w:styleId="Footer">
    <w:name w:val="footer"/>
    <w:basedOn w:val="Normal"/>
    <w:link w:val="FooterChar"/>
    <w:uiPriority w:val="99"/>
    <w:unhideWhenUsed/>
    <w:rsid w:val="000A2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junction.org/events/webjunction/scoping-funding-crowdsourcing-projects.html" TargetMode="External"/><Relationship Id="rId3" Type="http://schemas.openxmlformats.org/officeDocument/2006/relationships/settings" Target="settings.xml"/><Relationship Id="rId7" Type="http://schemas.openxmlformats.org/officeDocument/2006/relationships/hyperlink" Target="http://blog.biodiversitylibrary.org/2014/12/fun-with-seed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Missouri Botanical Garden</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Rose-Sandler</dc:creator>
  <cp:lastModifiedBy>Trish Rose-Sandler</cp:lastModifiedBy>
  <cp:revision>64</cp:revision>
  <dcterms:created xsi:type="dcterms:W3CDTF">2015-01-13T16:12:00Z</dcterms:created>
  <dcterms:modified xsi:type="dcterms:W3CDTF">2015-01-15T18:50:00Z</dcterms:modified>
</cp:coreProperties>
</file>