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847" w:rsidRDefault="00FE4847" w:rsidP="00FA2E5C">
      <w:pPr>
        <w:ind w:left="-720"/>
        <w:rPr>
          <w:b/>
          <w:sz w:val="20"/>
          <w:szCs w:val="20"/>
        </w:rPr>
      </w:pPr>
      <w:bookmarkStart w:id="0" w:name="_GoBack"/>
      <w:bookmarkEnd w:id="0"/>
      <w:r w:rsidRPr="008C10ED">
        <w:rPr>
          <w:b/>
          <w:sz w:val="20"/>
          <w:szCs w:val="20"/>
        </w:rPr>
        <w:t>Brief, Detailed and MODS displays in BHL</w:t>
      </w:r>
    </w:p>
    <w:p w:rsidR="00FE4847" w:rsidRPr="008C10ED" w:rsidRDefault="00FE4847" w:rsidP="00FA2E5C">
      <w:pPr>
        <w:ind w:left="-720"/>
        <w:rPr>
          <w:b/>
          <w:sz w:val="20"/>
          <w:szCs w:val="20"/>
        </w:rPr>
      </w:pPr>
      <w:r>
        <w:rPr>
          <w:b/>
          <w:sz w:val="20"/>
          <w:szCs w:val="20"/>
        </w:rPr>
        <w:t>Updated 2/11/11</w:t>
      </w:r>
    </w:p>
    <w:p w:rsidR="00FE4847" w:rsidRPr="008C10ED" w:rsidRDefault="00FE4847" w:rsidP="00FA2E5C">
      <w:pPr>
        <w:ind w:left="-720"/>
        <w:rPr>
          <w:b/>
          <w:sz w:val="20"/>
          <w:szCs w:val="20"/>
        </w:rPr>
      </w:pPr>
    </w:p>
    <w:p w:rsidR="00FE4847" w:rsidRPr="008C10ED" w:rsidRDefault="00FE4847" w:rsidP="00FA2E5C">
      <w:pPr>
        <w:ind w:left="-720"/>
        <w:rPr>
          <w:sz w:val="20"/>
          <w:szCs w:val="20"/>
        </w:rPr>
      </w:pPr>
    </w:p>
    <w:p w:rsidR="00FE4847" w:rsidRPr="008C10ED" w:rsidRDefault="00FE4847" w:rsidP="00FA2E5C">
      <w:pPr>
        <w:ind w:left="-720"/>
        <w:rPr>
          <w:sz w:val="20"/>
          <w:szCs w:val="20"/>
        </w:rPr>
      </w:pPr>
      <w:r w:rsidRPr="008C10ED">
        <w:rPr>
          <w:sz w:val="20"/>
          <w:szCs w:val="20"/>
        </w:rPr>
        <w:t>Note:</w:t>
      </w:r>
    </w:p>
    <w:p w:rsidR="00FE4847" w:rsidRPr="008C10ED" w:rsidRDefault="00FE4847" w:rsidP="00F76854">
      <w:pPr>
        <w:numPr>
          <w:ilvl w:val="0"/>
          <w:numId w:val="2"/>
        </w:numPr>
        <w:rPr>
          <w:sz w:val="20"/>
          <w:szCs w:val="20"/>
        </w:rPr>
      </w:pPr>
      <w:r w:rsidRPr="008C10ED">
        <w:rPr>
          <w:sz w:val="20"/>
          <w:szCs w:val="20"/>
        </w:rPr>
        <w:t xml:space="preserve">This document primarily addresses mapping for display and comprehension to end users.  Another document will be forthcoming that addresses mapping for enhanced searching and sorting </w:t>
      </w:r>
    </w:p>
    <w:p w:rsidR="00FE4847" w:rsidRPr="008C10ED" w:rsidRDefault="00FE4847" w:rsidP="00F76854">
      <w:pPr>
        <w:numPr>
          <w:ilvl w:val="0"/>
          <w:numId w:val="2"/>
        </w:numPr>
        <w:rPr>
          <w:sz w:val="20"/>
          <w:szCs w:val="20"/>
        </w:rPr>
      </w:pPr>
      <w:r w:rsidRPr="008C10ED">
        <w:rPr>
          <w:sz w:val="20"/>
          <w:szCs w:val="20"/>
        </w:rPr>
        <w:t>Fields in</w:t>
      </w:r>
      <w:r w:rsidRPr="006D1A55">
        <w:rPr>
          <w:color w:val="993300"/>
          <w:sz w:val="20"/>
          <w:szCs w:val="20"/>
        </w:rPr>
        <w:t xml:space="preserve"> </w:t>
      </w:r>
      <w:r w:rsidRPr="00B8215A">
        <w:rPr>
          <w:b/>
          <w:color w:val="993300"/>
          <w:sz w:val="20"/>
          <w:szCs w:val="20"/>
        </w:rPr>
        <w:t>red</w:t>
      </w:r>
      <w:r w:rsidRPr="008C10ED">
        <w:rPr>
          <w:sz w:val="20"/>
          <w:szCs w:val="20"/>
        </w:rPr>
        <w:t xml:space="preserve"> should be included in brief, detailed, and MODS displays.  The fields in black should be in the detailed and MODS displays only.</w:t>
      </w:r>
    </w:p>
    <w:p w:rsidR="00FE4847" w:rsidRPr="008C10ED" w:rsidRDefault="00FE4847" w:rsidP="00F76854">
      <w:pPr>
        <w:numPr>
          <w:ilvl w:val="0"/>
          <w:numId w:val="2"/>
        </w:numPr>
        <w:rPr>
          <w:sz w:val="20"/>
          <w:szCs w:val="20"/>
        </w:rPr>
      </w:pPr>
      <w:r w:rsidRPr="008C10ED">
        <w:rPr>
          <w:sz w:val="20"/>
          <w:szCs w:val="20"/>
        </w:rPr>
        <w:t>Order of fields is a suggested order only.</w:t>
      </w:r>
    </w:p>
    <w:p w:rsidR="00FE4847" w:rsidRPr="008C10ED" w:rsidRDefault="00FE4847" w:rsidP="00F76854">
      <w:pPr>
        <w:numPr>
          <w:ilvl w:val="0"/>
          <w:numId w:val="2"/>
        </w:numPr>
        <w:rPr>
          <w:sz w:val="20"/>
          <w:szCs w:val="20"/>
        </w:rPr>
      </w:pPr>
      <w:r w:rsidRPr="008C10ED">
        <w:rPr>
          <w:sz w:val="20"/>
          <w:szCs w:val="20"/>
        </w:rPr>
        <w:t>BHL display labels would replace those currently in the brief and detailed views</w:t>
      </w:r>
    </w:p>
    <w:p w:rsidR="00FE4847" w:rsidRPr="008C10ED" w:rsidRDefault="00FE4847" w:rsidP="00F76854">
      <w:pPr>
        <w:numPr>
          <w:ilvl w:val="0"/>
          <w:numId w:val="2"/>
        </w:numPr>
        <w:rPr>
          <w:sz w:val="20"/>
          <w:szCs w:val="20"/>
        </w:rPr>
      </w:pPr>
      <w:r w:rsidRPr="008C10ED">
        <w:rPr>
          <w:sz w:val="20"/>
          <w:szCs w:val="20"/>
        </w:rPr>
        <w:t>Some of these mappings may have already been implemented.  They are included here so that we have one document to reference how we’re doing all of the mappings.</w:t>
      </w:r>
    </w:p>
    <w:p w:rsidR="00FE4847" w:rsidRDefault="00FE4847"/>
    <w:tbl>
      <w:tblPr>
        <w:tblW w:w="1387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4967"/>
        <w:gridCol w:w="1305"/>
        <w:gridCol w:w="927"/>
        <w:gridCol w:w="3724"/>
        <w:gridCol w:w="1383"/>
      </w:tblGrid>
      <w:tr w:rsidR="00FE4847" w:rsidRPr="00E1733E" w:rsidTr="005E7793">
        <w:tc>
          <w:tcPr>
            <w:tcW w:w="1572" w:type="dxa"/>
          </w:tcPr>
          <w:p w:rsidR="00FE4847" w:rsidRPr="00E1733E" w:rsidRDefault="00FE4847">
            <w:pPr>
              <w:rPr>
                <w:b/>
                <w:sz w:val="20"/>
                <w:szCs w:val="20"/>
              </w:rPr>
            </w:pPr>
            <w:r w:rsidRPr="00E1733E">
              <w:rPr>
                <w:b/>
                <w:sz w:val="20"/>
                <w:szCs w:val="20"/>
              </w:rPr>
              <w:t>BHL Display Labels</w:t>
            </w:r>
          </w:p>
          <w:p w:rsidR="00FE4847" w:rsidRPr="00E1733E" w:rsidRDefault="00FE4847">
            <w:pPr>
              <w:rPr>
                <w:b/>
                <w:sz w:val="20"/>
                <w:szCs w:val="20"/>
              </w:rPr>
            </w:pPr>
            <w:r w:rsidRPr="00E1733E">
              <w:rPr>
                <w:sz w:val="20"/>
                <w:szCs w:val="20"/>
              </w:rPr>
              <w:t>(for both brief and detailed displays)</w:t>
            </w:r>
          </w:p>
        </w:tc>
        <w:tc>
          <w:tcPr>
            <w:tcW w:w="4967" w:type="dxa"/>
          </w:tcPr>
          <w:p w:rsidR="00FE4847" w:rsidRPr="00E1733E" w:rsidRDefault="00FE4847">
            <w:pPr>
              <w:rPr>
                <w:b/>
                <w:sz w:val="20"/>
                <w:szCs w:val="20"/>
              </w:rPr>
            </w:pPr>
            <w:r w:rsidRPr="00E1733E">
              <w:rPr>
                <w:b/>
                <w:sz w:val="20"/>
                <w:szCs w:val="20"/>
              </w:rPr>
              <w:t>MODS xpath</w:t>
            </w:r>
          </w:p>
        </w:tc>
        <w:tc>
          <w:tcPr>
            <w:tcW w:w="1305" w:type="dxa"/>
          </w:tcPr>
          <w:p w:rsidR="00FE4847" w:rsidRPr="00E1733E" w:rsidRDefault="00FE4847" w:rsidP="00444F6A">
            <w:pPr>
              <w:rPr>
                <w:b/>
                <w:sz w:val="20"/>
                <w:szCs w:val="20"/>
              </w:rPr>
            </w:pPr>
            <w:r w:rsidRPr="00E1733E">
              <w:rPr>
                <w:b/>
                <w:sz w:val="20"/>
                <w:szCs w:val="20"/>
              </w:rPr>
              <w:t>BHL db</w:t>
            </w:r>
          </w:p>
        </w:tc>
        <w:tc>
          <w:tcPr>
            <w:tcW w:w="927" w:type="dxa"/>
          </w:tcPr>
          <w:p w:rsidR="00FE4847" w:rsidRPr="00E1733E" w:rsidRDefault="00FE4847">
            <w:pPr>
              <w:rPr>
                <w:b/>
                <w:sz w:val="20"/>
                <w:szCs w:val="20"/>
              </w:rPr>
            </w:pPr>
            <w:r w:rsidRPr="00E1733E">
              <w:rPr>
                <w:b/>
                <w:sz w:val="20"/>
                <w:szCs w:val="20"/>
              </w:rPr>
              <w:t>MARC fields</w:t>
            </w:r>
          </w:p>
        </w:tc>
        <w:tc>
          <w:tcPr>
            <w:tcW w:w="3724" w:type="dxa"/>
          </w:tcPr>
          <w:p w:rsidR="00FE4847" w:rsidRPr="00E1733E" w:rsidRDefault="00FE4847">
            <w:pPr>
              <w:rPr>
                <w:b/>
                <w:sz w:val="20"/>
                <w:szCs w:val="20"/>
              </w:rPr>
            </w:pPr>
            <w:r w:rsidRPr="00E1733E">
              <w:rPr>
                <w:b/>
                <w:sz w:val="20"/>
                <w:szCs w:val="20"/>
              </w:rPr>
              <w:t>Notes</w:t>
            </w:r>
          </w:p>
        </w:tc>
        <w:tc>
          <w:tcPr>
            <w:tcW w:w="1383" w:type="dxa"/>
          </w:tcPr>
          <w:p w:rsidR="00FE4847" w:rsidRPr="006F2CB1" w:rsidRDefault="00FE4847">
            <w:pPr>
              <w:rPr>
                <w:b/>
                <w:sz w:val="20"/>
                <w:szCs w:val="20"/>
              </w:rPr>
            </w:pPr>
            <w:r w:rsidRPr="006F2CB1">
              <w:rPr>
                <w:b/>
                <w:sz w:val="20"/>
                <w:szCs w:val="20"/>
              </w:rPr>
              <w:t>Impact on services related to BHL db</w:t>
            </w:r>
          </w:p>
        </w:tc>
      </w:tr>
      <w:tr w:rsidR="00FE4847" w:rsidRPr="00E1733E" w:rsidTr="005E7793">
        <w:tc>
          <w:tcPr>
            <w:tcW w:w="1572" w:type="dxa"/>
          </w:tcPr>
          <w:p w:rsidR="00FE4847" w:rsidRPr="006D1A55" w:rsidRDefault="00FE4847">
            <w:pPr>
              <w:rPr>
                <w:b/>
                <w:color w:val="993300"/>
                <w:sz w:val="20"/>
                <w:szCs w:val="20"/>
              </w:rPr>
            </w:pPr>
            <w:r w:rsidRPr="006D1A55">
              <w:rPr>
                <w:b/>
                <w:color w:val="993300"/>
                <w:sz w:val="20"/>
                <w:szCs w:val="20"/>
              </w:rPr>
              <w:t>Title</w:t>
            </w:r>
          </w:p>
        </w:tc>
        <w:tc>
          <w:tcPr>
            <w:tcW w:w="4967" w:type="dxa"/>
          </w:tcPr>
          <w:p w:rsidR="00FE4847" w:rsidRPr="00E1733E" w:rsidRDefault="00FE4847">
            <w:pPr>
              <w:rPr>
                <w:sz w:val="20"/>
                <w:szCs w:val="20"/>
              </w:rPr>
            </w:pPr>
            <w:r w:rsidRPr="00E1733E">
              <w:rPr>
                <w:sz w:val="20"/>
                <w:szCs w:val="20"/>
              </w:rPr>
              <w:t>mods/titleInfo/title</w:t>
            </w:r>
          </w:p>
        </w:tc>
        <w:tc>
          <w:tcPr>
            <w:tcW w:w="1305" w:type="dxa"/>
          </w:tcPr>
          <w:p w:rsidR="00FE4847" w:rsidRPr="00E1733E" w:rsidRDefault="00FE4847" w:rsidP="00444F6A">
            <w:pPr>
              <w:rPr>
                <w:sz w:val="20"/>
                <w:szCs w:val="20"/>
              </w:rPr>
            </w:pPr>
            <w:r w:rsidRPr="00E1733E">
              <w:rPr>
                <w:sz w:val="20"/>
                <w:szCs w:val="20"/>
              </w:rPr>
              <w:t>Full Title</w:t>
            </w:r>
          </w:p>
          <w:p w:rsidR="00FE4847" w:rsidRPr="00E1733E" w:rsidRDefault="00FE4847" w:rsidP="00444F6A">
            <w:pPr>
              <w:rPr>
                <w:sz w:val="20"/>
                <w:szCs w:val="20"/>
              </w:rPr>
            </w:pPr>
          </w:p>
        </w:tc>
        <w:tc>
          <w:tcPr>
            <w:tcW w:w="927" w:type="dxa"/>
          </w:tcPr>
          <w:p w:rsidR="00FE4847" w:rsidRPr="00E1733E" w:rsidRDefault="00FE4847">
            <w:pPr>
              <w:rPr>
                <w:sz w:val="20"/>
                <w:szCs w:val="20"/>
              </w:rPr>
            </w:pPr>
            <w:r w:rsidRPr="00E1733E">
              <w:rPr>
                <w:sz w:val="20"/>
                <w:szCs w:val="20"/>
              </w:rPr>
              <w:t>245 |a, |b, |c</w:t>
            </w:r>
          </w:p>
        </w:tc>
        <w:tc>
          <w:tcPr>
            <w:tcW w:w="3724" w:type="dxa"/>
          </w:tcPr>
          <w:p w:rsidR="00FE4847" w:rsidRPr="00E1733E" w:rsidRDefault="00FE4847">
            <w:pPr>
              <w:rPr>
                <w:sz w:val="20"/>
                <w:szCs w:val="20"/>
              </w:rPr>
            </w:pPr>
            <w:r w:rsidRPr="00E1733E">
              <w:rPr>
                <w:sz w:val="20"/>
                <w:szCs w:val="20"/>
              </w:rPr>
              <w:t xml:space="preserve">Currently BHL db has a, b, and c concatenated together into a single field.  Will drop 245 c altogether (its really a statement of responsibility and the info in | c can be found in author/creator fields). </w:t>
            </w:r>
          </w:p>
          <w:p w:rsidR="00FE4847" w:rsidRPr="00E1733E" w:rsidRDefault="00FE4847" w:rsidP="005A2DA5">
            <w:pPr>
              <w:rPr>
                <w:sz w:val="20"/>
                <w:szCs w:val="20"/>
              </w:rPr>
            </w:pPr>
          </w:p>
        </w:tc>
        <w:tc>
          <w:tcPr>
            <w:tcW w:w="1383" w:type="dxa"/>
          </w:tcPr>
          <w:p w:rsidR="00FE4847" w:rsidRPr="006F2CB1" w:rsidRDefault="00FE4847" w:rsidP="00436A47">
            <w:pPr>
              <w:spacing w:before="100" w:beforeAutospacing="1" w:after="100" w:afterAutospacing="1"/>
              <w:rPr>
                <w:sz w:val="20"/>
                <w:szCs w:val="20"/>
              </w:rPr>
            </w:pPr>
            <w:r w:rsidRPr="006F2CB1">
              <w:rPr>
                <w:sz w:val="20"/>
                <w:szCs w:val="20"/>
              </w:rPr>
              <w:t>Will do only for newly ingested materials.  Otherwise we introduce a significant disconnect between our database and what we’ve already distributed to 3</w:t>
            </w:r>
            <w:r w:rsidRPr="006F2CB1">
              <w:rPr>
                <w:sz w:val="20"/>
                <w:szCs w:val="20"/>
                <w:vertAlign w:val="superscript"/>
              </w:rPr>
              <w:t>rd</w:t>
            </w:r>
            <w:r w:rsidRPr="006F2CB1">
              <w:rPr>
                <w:sz w:val="20"/>
                <w:szCs w:val="20"/>
              </w:rPr>
              <w:t xml:space="preserve"> parties (via OAI/API/Data export).  </w:t>
            </w:r>
          </w:p>
          <w:p w:rsidR="00FE4847" w:rsidRDefault="00FE4847" w:rsidP="00042F50">
            <w:pPr>
              <w:spacing w:before="100" w:beforeAutospacing="1" w:after="100" w:afterAutospacing="1"/>
              <w:rPr>
                <w:sz w:val="20"/>
                <w:szCs w:val="20"/>
              </w:rPr>
            </w:pPr>
          </w:p>
          <w:p w:rsidR="00FE4847" w:rsidRPr="006F2CB1" w:rsidRDefault="00FE4847" w:rsidP="00042F50">
            <w:pPr>
              <w:spacing w:before="100" w:beforeAutospacing="1" w:after="100" w:afterAutospacing="1"/>
              <w:rPr>
                <w:sz w:val="20"/>
                <w:szCs w:val="20"/>
              </w:rPr>
            </w:pPr>
            <w:r w:rsidRPr="006F2CB1">
              <w:rPr>
                <w:sz w:val="20"/>
                <w:szCs w:val="20"/>
              </w:rPr>
              <w:t>This data is not available from Botanicus. </w:t>
            </w:r>
          </w:p>
          <w:p w:rsidR="00FE4847" w:rsidRDefault="00FE4847" w:rsidP="00042F50">
            <w:pPr>
              <w:spacing w:before="100" w:beforeAutospacing="1" w:after="100" w:afterAutospacing="1"/>
              <w:rPr>
                <w:sz w:val="20"/>
                <w:szCs w:val="20"/>
              </w:rPr>
            </w:pPr>
            <w:r>
              <w:rPr>
                <w:sz w:val="20"/>
                <w:szCs w:val="20"/>
              </w:rPr>
              <w:t>If we drop entirely, t</w:t>
            </w:r>
            <w:r w:rsidRPr="006F2CB1">
              <w:rPr>
                <w:sz w:val="20"/>
                <w:szCs w:val="20"/>
              </w:rPr>
              <w:t xml:space="preserve">his </w:t>
            </w:r>
            <w:r>
              <w:rPr>
                <w:sz w:val="20"/>
                <w:szCs w:val="20"/>
              </w:rPr>
              <w:t xml:space="preserve">will </w:t>
            </w:r>
            <w:r w:rsidRPr="006F2CB1">
              <w:rPr>
                <w:sz w:val="20"/>
                <w:szCs w:val="20"/>
              </w:rPr>
              <w:t>necessitate changes to the ingest process</w:t>
            </w:r>
            <w:r>
              <w:rPr>
                <w:sz w:val="20"/>
                <w:szCs w:val="20"/>
              </w:rPr>
              <w:t>.</w:t>
            </w:r>
          </w:p>
          <w:p w:rsidR="00FE4847" w:rsidRPr="006F2CB1" w:rsidRDefault="00FE4847" w:rsidP="00042F50">
            <w:pPr>
              <w:spacing w:before="100" w:beforeAutospacing="1" w:after="100" w:afterAutospacing="1"/>
              <w:rPr>
                <w:sz w:val="20"/>
                <w:szCs w:val="20"/>
              </w:rPr>
            </w:pPr>
            <w:r>
              <w:rPr>
                <w:sz w:val="20"/>
                <w:szCs w:val="20"/>
              </w:rPr>
              <w:t>If we keep in a separate field, then it will necessitate changes to the Botanicus database, BHL database, ingest process, admin pages, and API.</w:t>
            </w:r>
            <w:r w:rsidRPr="006F2CB1">
              <w:rPr>
                <w:sz w:val="20"/>
                <w:szCs w:val="20"/>
              </w:rPr>
              <w:t xml:space="preserve"> </w:t>
            </w:r>
          </w:p>
        </w:tc>
      </w:tr>
      <w:tr w:rsidR="00FE4847" w:rsidRPr="00E1733E" w:rsidTr="005E7793">
        <w:tc>
          <w:tcPr>
            <w:tcW w:w="1572" w:type="dxa"/>
          </w:tcPr>
          <w:p w:rsidR="00FE4847" w:rsidRPr="006D1A55" w:rsidRDefault="00FE4847">
            <w:pPr>
              <w:rPr>
                <w:b/>
                <w:color w:val="993300"/>
                <w:sz w:val="20"/>
                <w:szCs w:val="20"/>
              </w:rPr>
            </w:pPr>
            <w:r w:rsidRPr="006D1A55">
              <w:rPr>
                <w:b/>
                <w:color w:val="993300"/>
                <w:sz w:val="20"/>
                <w:szCs w:val="20"/>
              </w:rPr>
              <w:lastRenderedPageBreak/>
              <w:t>Translated Title</w:t>
            </w:r>
          </w:p>
        </w:tc>
        <w:tc>
          <w:tcPr>
            <w:tcW w:w="4967" w:type="dxa"/>
          </w:tcPr>
          <w:p w:rsidR="00FE4847" w:rsidRPr="00E1733E" w:rsidRDefault="00FE4847">
            <w:pPr>
              <w:rPr>
                <w:sz w:val="20"/>
                <w:szCs w:val="20"/>
              </w:rPr>
            </w:pPr>
            <w:r w:rsidRPr="00E1733E">
              <w:rPr>
                <w:sz w:val="20"/>
                <w:szCs w:val="20"/>
              </w:rPr>
              <w:t>mods/titleInfo[@TYPE=’translated’]/title</w:t>
            </w:r>
          </w:p>
        </w:tc>
        <w:tc>
          <w:tcPr>
            <w:tcW w:w="1305" w:type="dxa"/>
          </w:tcPr>
          <w:p w:rsidR="00FE4847" w:rsidRPr="00E1733E" w:rsidRDefault="00FE4847" w:rsidP="00444F6A">
            <w:pPr>
              <w:rPr>
                <w:sz w:val="20"/>
                <w:szCs w:val="20"/>
              </w:rPr>
            </w:pPr>
            <w:r w:rsidRPr="00E1733E">
              <w:rPr>
                <w:sz w:val="20"/>
                <w:szCs w:val="20"/>
              </w:rPr>
              <w:t>?</w:t>
            </w:r>
          </w:p>
        </w:tc>
        <w:tc>
          <w:tcPr>
            <w:tcW w:w="927" w:type="dxa"/>
          </w:tcPr>
          <w:p w:rsidR="00FE4847" w:rsidRPr="00E1733E" w:rsidRDefault="00FE4847">
            <w:pPr>
              <w:rPr>
                <w:sz w:val="20"/>
                <w:szCs w:val="20"/>
              </w:rPr>
            </w:pPr>
            <w:r w:rsidRPr="00E1733E">
              <w:rPr>
                <w:sz w:val="20"/>
                <w:szCs w:val="20"/>
              </w:rPr>
              <w:t>242 |a, |b, |n, |p</w:t>
            </w:r>
          </w:p>
          <w:p w:rsidR="00FE4847" w:rsidRPr="00E1733E" w:rsidRDefault="00FE4847">
            <w:pPr>
              <w:rPr>
                <w:sz w:val="20"/>
                <w:szCs w:val="20"/>
              </w:rPr>
            </w:pPr>
          </w:p>
          <w:p w:rsidR="00FE4847" w:rsidRPr="00E1733E" w:rsidRDefault="00FE4847">
            <w:pPr>
              <w:rPr>
                <w:sz w:val="20"/>
                <w:szCs w:val="20"/>
              </w:rPr>
            </w:pPr>
            <w:r w:rsidRPr="00E1733E">
              <w:rPr>
                <w:sz w:val="20"/>
                <w:szCs w:val="20"/>
              </w:rPr>
              <w:t xml:space="preserve">246 |a, |b, |n, |p IF indicator </w:t>
            </w:r>
            <w:r w:rsidRPr="00E1733E">
              <w:rPr>
                <w:sz w:val="20"/>
                <w:szCs w:val="20"/>
              </w:rPr>
              <w:lastRenderedPageBreak/>
              <w:t>2=1</w:t>
            </w:r>
          </w:p>
        </w:tc>
        <w:tc>
          <w:tcPr>
            <w:tcW w:w="3724" w:type="dxa"/>
          </w:tcPr>
          <w:p w:rsidR="00FE4847" w:rsidRPr="00E1733E" w:rsidRDefault="00FE4847">
            <w:pPr>
              <w:rPr>
                <w:sz w:val="20"/>
                <w:szCs w:val="20"/>
              </w:rPr>
            </w:pPr>
            <w:r w:rsidRPr="00E1733E">
              <w:rPr>
                <w:sz w:val="20"/>
                <w:szCs w:val="20"/>
              </w:rPr>
              <w:lastRenderedPageBreak/>
              <w:t>Concatenate a, |b, |n, |p</w:t>
            </w:r>
          </w:p>
          <w:p w:rsidR="00FE4847" w:rsidRPr="00E1733E" w:rsidRDefault="00FE4847">
            <w:pPr>
              <w:rPr>
                <w:sz w:val="20"/>
                <w:szCs w:val="20"/>
              </w:rPr>
            </w:pPr>
          </w:p>
        </w:tc>
        <w:tc>
          <w:tcPr>
            <w:tcW w:w="1383" w:type="dxa"/>
          </w:tcPr>
          <w:p w:rsidR="00FE4847" w:rsidRPr="006F2CB1" w:rsidRDefault="00FE4847">
            <w:pPr>
              <w:rPr>
                <w:sz w:val="20"/>
                <w:szCs w:val="20"/>
              </w:rPr>
            </w:pPr>
            <w:r w:rsidRPr="006F2CB1">
              <w:rPr>
                <w:sz w:val="20"/>
                <w:szCs w:val="20"/>
              </w:rPr>
              <w:t xml:space="preserve">This data is not available from Botanicus.  </w:t>
            </w:r>
          </w:p>
          <w:p w:rsidR="00FE4847" w:rsidRPr="006F2CB1" w:rsidRDefault="00FE4847">
            <w:pPr>
              <w:rPr>
                <w:sz w:val="20"/>
                <w:szCs w:val="20"/>
              </w:rPr>
            </w:pPr>
          </w:p>
          <w:p w:rsidR="00FE4847" w:rsidRPr="006F2CB1" w:rsidRDefault="00FE4847">
            <w:pPr>
              <w:rPr>
                <w:sz w:val="20"/>
                <w:szCs w:val="20"/>
              </w:rPr>
            </w:pPr>
            <w:r w:rsidRPr="006F2CB1">
              <w:rPr>
                <w:sz w:val="20"/>
                <w:szCs w:val="20"/>
              </w:rPr>
              <w:t xml:space="preserve">This will necessitate </w:t>
            </w:r>
            <w:r w:rsidRPr="006F2CB1">
              <w:rPr>
                <w:sz w:val="20"/>
                <w:szCs w:val="20"/>
              </w:rPr>
              <w:lastRenderedPageBreak/>
              <w:t>changes to the Botanicus db, BHL  database, ingest process, admin pages, and API</w:t>
            </w:r>
          </w:p>
        </w:tc>
      </w:tr>
      <w:tr w:rsidR="00FE4847" w:rsidRPr="00E1733E" w:rsidTr="005E7793">
        <w:tc>
          <w:tcPr>
            <w:tcW w:w="1572" w:type="dxa"/>
          </w:tcPr>
          <w:p w:rsidR="00FE4847" w:rsidRPr="006D1A55" w:rsidRDefault="00FE4847">
            <w:pPr>
              <w:rPr>
                <w:b/>
                <w:color w:val="993300"/>
                <w:sz w:val="20"/>
                <w:szCs w:val="20"/>
              </w:rPr>
            </w:pPr>
            <w:r w:rsidRPr="006D1A55">
              <w:rPr>
                <w:b/>
                <w:color w:val="993300"/>
                <w:sz w:val="20"/>
                <w:szCs w:val="20"/>
              </w:rPr>
              <w:lastRenderedPageBreak/>
              <w:t>Abbreviated Title</w:t>
            </w:r>
          </w:p>
        </w:tc>
        <w:tc>
          <w:tcPr>
            <w:tcW w:w="4967" w:type="dxa"/>
          </w:tcPr>
          <w:p w:rsidR="00FE4847" w:rsidRPr="00E1733E" w:rsidRDefault="00FE4847">
            <w:pPr>
              <w:rPr>
                <w:sz w:val="20"/>
                <w:szCs w:val="20"/>
              </w:rPr>
            </w:pPr>
            <w:r w:rsidRPr="00E1733E">
              <w:rPr>
                <w:sz w:val="20"/>
                <w:szCs w:val="20"/>
              </w:rPr>
              <w:t>mods/titleInfo[@TYPE=’abbreviated’]/title</w:t>
            </w:r>
          </w:p>
        </w:tc>
        <w:tc>
          <w:tcPr>
            <w:tcW w:w="1305" w:type="dxa"/>
          </w:tcPr>
          <w:p w:rsidR="00FE4847" w:rsidRPr="00E1733E" w:rsidRDefault="00FE4847" w:rsidP="00444F6A">
            <w:pPr>
              <w:rPr>
                <w:sz w:val="20"/>
                <w:szCs w:val="20"/>
              </w:rPr>
            </w:pPr>
            <w:r w:rsidRPr="00E1733E">
              <w:rPr>
                <w:sz w:val="20"/>
                <w:szCs w:val="20"/>
              </w:rPr>
              <w:t>?</w:t>
            </w:r>
          </w:p>
        </w:tc>
        <w:tc>
          <w:tcPr>
            <w:tcW w:w="927" w:type="dxa"/>
          </w:tcPr>
          <w:p w:rsidR="00FE4847" w:rsidRPr="00E1733E" w:rsidRDefault="00FE4847">
            <w:pPr>
              <w:rPr>
                <w:sz w:val="20"/>
                <w:szCs w:val="20"/>
              </w:rPr>
            </w:pPr>
            <w:r w:rsidRPr="00E1733E">
              <w:rPr>
                <w:sz w:val="20"/>
                <w:szCs w:val="20"/>
              </w:rPr>
              <w:t>210 |a, |b</w:t>
            </w:r>
          </w:p>
        </w:tc>
        <w:tc>
          <w:tcPr>
            <w:tcW w:w="3724" w:type="dxa"/>
          </w:tcPr>
          <w:p w:rsidR="00FE4847" w:rsidRPr="00E1733E" w:rsidRDefault="00FE4847">
            <w:pPr>
              <w:rPr>
                <w:sz w:val="20"/>
                <w:szCs w:val="20"/>
              </w:rPr>
            </w:pPr>
            <w:r w:rsidRPr="00E1733E">
              <w:rPr>
                <w:sz w:val="20"/>
                <w:szCs w:val="20"/>
              </w:rPr>
              <w:t>Concatenate |a, |b</w:t>
            </w:r>
          </w:p>
        </w:tc>
        <w:tc>
          <w:tcPr>
            <w:tcW w:w="1383" w:type="dxa"/>
          </w:tcPr>
          <w:p w:rsidR="00FE4847" w:rsidRPr="006F2CB1" w:rsidRDefault="00FE4847">
            <w:pPr>
              <w:rPr>
                <w:sz w:val="20"/>
                <w:szCs w:val="20"/>
              </w:rPr>
            </w:pPr>
            <w:r w:rsidRPr="006F2CB1">
              <w:rPr>
                <w:sz w:val="20"/>
                <w:szCs w:val="20"/>
              </w:rPr>
              <w:t xml:space="preserve">This data is not available from Botanicus.  </w:t>
            </w:r>
          </w:p>
          <w:p w:rsidR="00FE4847" w:rsidRPr="006F2CB1" w:rsidRDefault="00FE4847">
            <w:pPr>
              <w:rPr>
                <w:sz w:val="20"/>
                <w:szCs w:val="20"/>
              </w:rPr>
            </w:pPr>
          </w:p>
          <w:p w:rsidR="00FE4847" w:rsidRPr="006F2CB1" w:rsidRDefault="00FE4847">
            <w:pPr>
              <w:rPr>
                <w:sz w:val="20"/>
                <w:szCs w:val="20"/>
              </w:rPr>
            </w:pPr>
            <w:r w:rsidRPr="006F2CB1">
              <w:rPr>
                <w:sz w:val="20"/>
                <w:szCs w:val="20"/>
              </w:rPr>
              <w:t>This will necessitate changes to the Botanicus db, BHL  database, ingest process, admin pages, and API</w:t>
            </w:r>
          </w:p>
        </w:tc>
      </w:tr>
      <w:tr w:rsidR="00FE4847" w:rsidRPr="00E1733E" w:rsidTr="005E7793">
        <w:tc>
          <w:tcPr>
            <w:tcW w:w="1572" w:type="dxa"/>
          </w:tcPr>
          <w:p w:rsidR="00FE4847" w:rsidRPr="006D1A55" w:rsidRDefault="00FE4847" w:rsidP="00616C5C">
            <w:pPr>
              <w:rPr>
                <w:b/>
                <w:color w:val="993300"/>
                <w:sz w:val="20"/>
                <w:szCs w:val="20"/>
              </w:rPr>
            </w:pPr>
            <w:r w:rsidRPr="006D1A55">
              <w:rPr>
                <w:b/>
                <w:color w:val="993300"/>
                <w:sz w:val="20"/>
                <w:szCs w:val="20"/>
              </w:rPr>
              <w:t>Alternative Title</w:t>
            </w:r>
          </w:p>
        </w:tc>
        <w:tc>
          <w:tcPr>
            <w:tcW w:w="4967" w:type="dxa"/>
          </w:tcPr>
          <w:p w:rsidR="00FE4847" w:rsidRPr="00E1733E" w:rsidRDefault="00FE4847" w:rsidP="00616C5C">
            <w:pPr>
              <w:rPr>
                <w:sz w:val="20"/>
                <w:szCs w:val="20"/>
              </w:rPr>
            </w:pPr>
            <w:r w:rsidRPr="00E1733E">
              <w:rPr>
                <w:sz w:val="20"/>
                <w:szCs w:val="20"/>
              </w:rPr>
              <w:t>mods/titleInfo[@TYPE=’alternative’]/title</w:t>
            </w:r>
          </w:p>
        </w:tc>
        <w:tc>
          <w:tcPr>
            <w:tcW w:w="1305" w:type="dxa"/>
          </w:tcPr>
          <w:p w:rsidR="00FE4847" w:rsidRPr="00E1733E" w:rsidRDefault="00FE4847" w:rsidP="00616C5C">
            <w:pPr>
              <w:rPr>
                <w:sz w:val="20"/>
                <w:szCs w:val="20"/>
              </w:rPr>
            </w:pPr>
            <w:r w:rsidRPr="00E1733E">
              <w:rPr>
                <w:sz w:val="20"/>
                <w:szCs w:val="20"/>
              </w:rPr>
              <w:t>?</w:t>
            </w:r>
          </w:p>
        </w:tc>
        <w:tc>
          <w:tcPr>
            <w:tcW w:w="927" w:type="dxa"/>
          </w:tcPr>
          <w:p w:rsidR="00FE4847" w:rsidRPr="00E1733E" w:rsidRDefault="00FE4847" w:rsidP="00616C5C">
            <w:pPr>
              <w:rPr>
                <w:sz w:val="20"/>
                <w:szCs w:val="20"/>
              </w:rPr>
            </w:pPr>
            <w:r w:rsidRPr="00E1733E">
              <w:rPr>
                <w:sz w:val="20"/>
                <w:szCs w:val="20"/>
              </w:rPr>
              <w:t>246 |a, |b, |n, |p IF indicator 2 = anything other than 1</w:t>
            </w:r>
          </w:p>
        </w:tc>
        <w:tc>
          <w:tcPr>
            <w:tcW w:w="3724" w:type="dxa"/>
          </w:tcPr>
          <w:p w:rsidR="00FE4847" w:rsidRPr="00E1733E" w:rsidRDefault="00FE4847" w:rsidP="00616C5C">
            <w:pPr>
              <w:rPr>
                <w:sz w:val="20"/>
                <w:szCs w:val="20"/>
              </w:rPr>
            </w:pPr>
            <w:r w:rsidRPr="00E1733E">
              <w:rPr>
                <w:sz w:val="20"/>
                <w:szCs w:val="20"/>
              </w:rPr>
              <w:t>Concatenate a, |b, |n, |p</w:t>
            </w:r>
          </w:p>
        </w:tc>
        <w:tc>
          <w:tcPr>
            <w:tcW w:w="1383" w:type="dxa"/>
          </w:tcPr>
          <w:p w:rsidR="00FE4847" w:rsidRPr="006F2CB1" w:rsidRDefault="00FE4847" w:rsidP="00616C5C">
            <w:pPr>
              <w:rPr>
                <w:sz w:val="20"/>
                <w:szCs w:val="20"/>
              </w:rPr>
            </w:pPr>
            <w:r w:rsidRPr="006F2CB1">
              <w:rPr>
                <w:sz w:val="20"/>
                <w:szCs w:val="20"/>
              </w:rPr>
              <w:t xml:space="preserve">This data is not available from Botanicus.  </w:t>
            </w:r>
          </w:p>
          <w:p w:rsidR="00FE4847" w:rsidRPr="006F2CB1" w:rsidRDefault="00FE4847" w:rsidP="00616C5C">
            <w:pPr>
              <w:rPr>
                <w:sz w:val="20"/>
                <w:szCs w:val="20"/>
              </w:rPr>
            </w:pPr>
          </w:p>
          <w:p w:rsidR="00FE4847" w:rsidRPr="006F2CB1" w:rsidRDefault="00FE4847" w:rsidP="00616C5C">
            <w:pPr>
              <w:rPr>
                <w:sz w:val="20"/>
                <w:szCs w:val="20"/>
              </w:rPr>
            </w:pPr>
            <w:r w:rsidRPr="006F2CB1">
              <w:rPr>
                <w:sz w:val="20"/>
                <w:szCs w:val="20"/>
              </w:rPr>
              <w:t xml:space="preserve">This will necessitate changes to the Botanicus db, BHL  database, ingest process, admin pages, </w:t>
            </w:r>
            <w:r w:rsidRPr="006F2CB1">
              <w:rPr>
                <w:sz w:val="20"/>
                <w:szCs w:val="20"/>
              </w:rPr>
              <w:lastRenderedPageBreak/>
              <w:t>and API</w:t>
            </w:r>
          </w:p>
        </w:tc>
      </w:tr>
      <w:tr w:rsidR="00FE4847" w:rsidRPr="00E1733E" w:rsidTr="005E7793">
        <w:tc>
          <w:tcPr>
            <w:tcW w:w="1572" w:type="dxa"/>
          </w:tcPr>
          <w:p w:rsidR="00FE4847" w:rsidRPr="006D1A55" w:rsidRDefault="00FE4847" w:rsidP="00F067A8">
            <w:pPr>
              <w:rPr>
                <w:b/>
                <w:color w:val="993300"/>
                <w:sz w:val="20"/>
                <w:szCs w:val="20"/>
              </w:rPr>
            </w:pPr>
            <w:r w:rsidRPr="006D1A55">
              <w:rPr>
                <w:b/>
                <w:color w:val="993300"/>
                <w:sz w:val="20"/>
                <w:szCs w:val="20"/>
              </w:rPr>
              <w:lastRenderedPageBreak/>
              <w:t>Uniform Title</w:t>
            </w:r>
          </w:p>
        </w:tc>
        <w:tc>
          <w:tcPr>
            <w:tcW w:w="4967" w:type="dxa"/>
          </w:tcPr>
          <w:p w:rsidR="00FE4847" w:rsidRPr="00E1733E" w:rsidRDefault="00FE4847" w:rsidP="00F067A8">
            <w:pPr>
              <w:rPr>
                <w:sz w:val="20"/>
                <w:szCs w:val="20"/>
              </w:rPr>
            </w:pPr>
            <w:r w:rsidRPr="00E1733E">
              <w:rPr>
                <w:sz w:val="20"/>
                <w:szCs w:val="20"/>
              </w:rPr>
              <w:t>mods/titleInfo[@TYPE=’uniform’]/title</w:t>
            </w:r>
          </w:p>
        </w:tc>
        <w:tc>
          <w:tcPr>
            <w:tcW w:w="1305" w:type="dxa"/>
          </w:tcPr>
          <w:p w:rsidR="00FE4847" w:rsidRPr="00E1733E" w:rsidRDefault="00FE4847" w:rsidP="00F067A8">
            <w:pPr>
              <w:rPr>
                <w:sz w:val="20"/>
                <w:szCs w:val="20"/>
              </w:rPr>
            </w:pPr>
            <w:r w:rsidRPr="00E1733E">
              <w:rPr>
                <w:sz w:val="20"/>
                <w:szCs w:val="20"/>
              </w:rPr>
              <w:t>?</w:t>
            </w:r>
          </w:p>
        </w:tc>
        <w:tc>
          <w:tcPr>
            <w:tcW w:w="927" w:type="dxa"/>
          </w:tcPr>
          <w:p w:rsidR="00FE4847" w:rsidRPr="00E1733E" w:rsidRDefault="00FE4847" w:rsidP="00F067A8">
            <w:pPr>
              <w:rPr>
                <w:sz w:val="20"/>
                <w:szCs w:val="20"/>
              </w:rPr>
            </w:pPr>
            <w:r w:rsidRPr="00E1733E">
              <w:rPr>
                <w:sz w:val="20"/>
                <w:szCs w:val="20"/>
              </w:rPr>
              <w:t>130 |a</w:t>
            </w:r>
          </w:p>
          <w:p w:rsidR="00FE4847" w:rsidRPr="00E1733E" w:rsidRDefault="00FE4847" w:rsidP="00F067A8">
            <w:pPr>
              <w:rPr>
                <w:sz w:val="20"/>
                <w:szCs w:val="20"/>
              </w:rPr>
            </w:pPr>
            <w:r w:rsidRPr="00E1733E">
              <w:rPr>
                <w:sz w:val="20"/>
                <w:szCs w:val="20"/>
              </w:rPr>
              <w:t>240 |a</w:t>
            </w:r>
          </w:p>
          <w:p w:rsidR="00FE4847" w:rsidRPr="00E1733E" w:rsidRDefault="00FE4847" w:rsidP="00F067A8">
            <w:pPr>
              <w:rPr>
                <w:sz w:val="20"/>
                <w:szCs w:val="20"/>
              </w:rPr>
            </w:pPr>
          </w:p>
        </w:tc>
        <w:tc>
          <w:tcPr>
            <w:tcW w:w="3724" w:type="dxa"/>
          </w:tcPr>
          <w:p w:rsidR="00FE4847" w:rsidRPr="00E1733E" w:rsidRDefault="00FE4847" w:rsidP="00F067A8">
            <w:pPr>
              <w:rPr>
                <w:sz w:val="20"/>
                <w:szCs w:val="20"/>
              </w:rPr>
            </w:pPr>
          </w:p>
        </w:tc>
        <w:tc>
          <w:tcPr>
            <w:tcW w:w="1383" w:type="dxa"/>
          </w:tcPr>
          <w:p w:rsidR="00FE4847" w:rsidRPr="006F2CB1" w:rsidRDefault="00FE4847" w:rsidP="00F067A8">
            <w:pPr>
              <w:rPr>
                <w:sz w:val="20"/>
                <w:szCs w:val="20"/>
              </w:rPr>
            </w:pPr>
          </w:p>
        </w:tc>
      </w:tr>
      <w:tr w:rsidR="00FE4847" w:rsidRPr="00E1733E" w:rsidTr="005E7793">
        <w:tc>
          <w:tcPr>
            <w:tcW w:w="1572" w:type="dxa"/>
          </w:tcPr>
          <w:p w:rsidR="00FE4847" w:rsidRPr="006D1A55" w:rsidRDefault="00FE4847">
            <w:pPr>
              <w:rPr>
                <w:b/>
                <w:color w:val="993300"/>
                <w:sz w:val="20"/>
                <w:szCs w:val="20"/>
              </w:rPr>
            </w:pPr>
            <w:r w:rsidRPr="006D1A55">
              <w:rPr>
                <w:b/>
                <w:color w:val="993300"/>
                <w:sz w:val="20"/>
                <w:szCs w:val="20"/>
              </w:rPr>
              <w:t>Preceding Title</w:t>
            </w:r>
          </w:p>
        </w:tc>
        <w:tc>
          <w:tcPr>
            <w:tcW w:w="4967" w:type="dxa"/>
          </w:tcPr>
          <w:p w:rsidR="00FE4847" w:rsidRPr="00E1733E" w:rsidRDefault="00FE4847">
            <w:pPr>
              <w:rPr>
                <w:sz w:val="20"/>
                <w:szCs w:val="20"/>
              </w:rPr>
            </w:pPr>
            <w:r w:rsidRPr="00E1733E">
              <w:rPr>
                <w:sz w:val="20"/>
                <w:szCs w:val="20"/>
              </w:rPr>
              <w:t>mods/relatedItem[@TYPE=’preceding’]/titleInfo/title</w:t>
            </w:r>
          </w:p>
          <w:p w:rsidR="00FE4847" w:rsidRPr="00E1733E" w:rsidRDefault="00FE4847">
            <w:pPr>
              <w:rPr>
                <w:sz w:val="20"/>
                <w:szCs w:val="20"/>
              </w:rPr>
            </w:pPr>
          </w:p>
        </w:tc>
        <w:tc>
          <w:tcPr>
            <w:tcW w:w="1305" w:type="dxa"/>
          </w:tcPr>
          <w:p w:rsidR="00FE4847" w:rsidRPr="00E1733E" w:rsidRDefault="00FE4847" w:rsidP="00444F6A">
            <w:pPr>
              <w:rPr>
                <w:sz w:val="20"/>
                <w:szCs w:val="20"/>
              </w:rPr>
            </w:pPr>
            <w:r w:rsidRPr="00E1733E">
              <w:rPr>
                <w:sz w:val="20"/>
                <w:szCs w:val="20"/>
              </w:rPr>
              <w:t>Title Associations</w:t>
            </w:r>
          </w:p>
        </w:tc>
        <w:tc>
          <w:tcPr>
            <w:tcW w:w="927" w:type="dxa"/>
          </w:tcPr>
          <w:p w:rsidR="00FE4847" w:rsidRPr="00E1733E" w:rsidRDefault="00FE4847">
            <w:pPr>
              <w:rPr>
                <w:sz w:val="20"/>
                <w:szCs w:val="20"/>
              </w:rPr>
            </w:pPr>
            <w:r w:rsidRPr="00E1733E">
              <w:rPr>
                <w:sz w:val="20"/>
                <w:szCs w:val="20"/>
              </w:rPr>
              <w:t>780 |a</w:t>
            </w:r>
          </w:p>
        </w:tc>
        <w:tc>
          <w:tcPr>
            <w:tcW w:w="3724" w:type="dxa"/>
          </w:tcPr>
          <w:p w:rsidR="00FE4847" w:rsidRPr="00E1733E" w:rsidRDefault="00FE4847">
            <w:pPr>
              <w:rPr>
                <w:sz w:val="20"/>
                <w:szCs w:val="20"/>
              </w:rPr>
            </w:pPr>
            <w:r w:rsidRPr="00E1733E">
              <w:rPr>
                <w:sz w:val="20"/>
                <w:szCs w:val="20"/>
              </w:rPr>
              <w:t xml:space="preserve">This is already implemented in the brief view where the title is in bold at the top and the related titles follow.  Lets keep that the same in the detailed view so we can save space and avoid repetition of title info </w:t>
            </w:r>
          </w:p>
        </w:tc>
        <w:tc>
          <w:tcPr>
            <w:tcW w:w="1383" w:type="dxa"/>
          </w:tcPr>
          <w:p w:rsidR="00FE4847" w:rsidRPr="006F2CB1" w:rsidRDefault="00FE4847">
            <w:pPr>
              <w:rPr>
                <w:sz w:val="20"/>
                <w:szCs w:val="20"/>
              </w:rPr>
            </w:pPr>
          </w:p>
        </w:tc>
      </w:tr>
      <w:tr w:rsidR="00FE4847" w:rsidRPr="00E1733E" w:rsidTr="005E7793">
        <w:tc>
          <w:tcPr>
            <w:tcW w:w="1572" w:type="dxa"/>
          </w:tcPr>
          <w:p w:rsidR="00FE4847" w:rsidRPr="006D1A55" w:rsidRDefault="00FE4847" w:rsidP="000D6A9E">
            <w:pPr>
              <w:rPr>
                <w:b/>
                <w:color w:val="993300"/>
                <w:sz w:val="20"/>
                <w:szCs w:val="20"/>
              </w:rPr>
            </w:pPr>
            <w:r w:rsidRPr="006D1A55">
              <w:rPr>
                <w:b/>
                <w:color w:val="993300"/>
                <w:sz w:val="20"/>
                <w:szCs w:val="20"/>
              </w:rPr>
              <w:t>Succeeding Title</w:t>
            </w:r>
          </w:p>
        </w:tc>
        <w:tc>
          <w:tcPr>
            <w:tcW w:w="4967" w:type="dxa"/>
          </w:tcPr>
          <w:p w:rsidR="00FE4847" w:rsidRPr="00E1733E" w:rsidRDefault="00FE4847" w:rsidP="000D6A9E">
            <w:pPr>
              <w:rPr>
                <w:sz w:val="20"/>
                <w:szCs w:val="20"/>
              </w:rPr>
            </w:pPr>
            <w:r w:rsidRPr="00E1733E">
              <w:rPr>
                <w:sz w:val="20"/>
                <w:szCs w:val="20"/>
              </w:rPr>
              <w:t>mods/relatedItem[@TYPE=’succeeding’]/titleInfo/title</w:t>
            </w:r>
          </w:p>
          <w:p w:rsidR="00FE4847" w:rsidRPr="00E1733E" w:rsidRDefault="00FE4847" w:rsidP="000D6A9E">
            <w:pPr>
              <w:rPr>
                <w:sz w:val="20"/>
                <w:szCs w:val="20"/>
              </w:rPr>
            </w:pPr>
          </w:p>
        </w:tc>
        <w:tc>
          <w:tcPr>
            <w:tcW w:w="1305" w:type="dxa"/>
          </w:tcPr>
          <w:p w:rsidR="00FE4847" w:rsidRPr="00E1733E" w:rsidRDefault="00FE4847" w:rsidP="00444F6A">
            <w:pPr>
              <w:rPr>
                <w:sz w:val="20"/>
                <w:szCs w:val="20"/>
              </w:rPr>
            </w:pPr>
            <w:r w:rsidRPr="00E1733E">
              <w:rPr>
                <w:sz w:val="20"/>
                <w:szCs w:val="20"/>
              </w:rPr>
              <w:t>Title Associations</w:t>
            </w:r>
          </w:p>
        </w:tc>
        <w:tc>
          <w:tcPr>
            <w:tcW w:w="927" w:type="dxa"/>
          </w:tcPr>
          <w:p w:rsidR="00FE4847" w:rsidRPr="00E1733E" w:rsidRDefault="00FE4847">
            <w:pPr>
              <w:rPr>
                <w:sz w:val="20"/>
                <w:szCs w:val="20"/>
              </w:rPr>
            </w:pPr>
            <w:r w:rsidRPr="00E1733E">
              <w:rPr>
                <w:sz w:val="20"/>
                <w:szCs w:val="20"/>
              </w:rPr>
              <w:t>785 |a</w:t>
            </w:r>
          </w:p>
        </w:tc>
        <w:tc>
          <w:tcPr>
            <w:tcW w:w="3724" w:type="dxa"/>
          </w:tcPr>
          <w:p w:rsidR="00FE4847" w:rsidRPr="00E1733E" w:rsidRDefault="00FE4847">
            <w:pPr>
              <w:rPr>
                <w:sz w:val="20"/>
                <w:szCs w:val="20"/>
              </w:rPr>
            </w:pPr>
            <w:r w:rsidRPr="00E1733E">
              <w:rPr>
                <w:sz w:val="20"/>
                <w:szCs w:val="20"/>
              </w:rPr>
              <w:t>This is already implemented in the brief view where the title is in bold at the top and the related titles follow.  Lets keep that the same in the detailed view so we can save space and avoid repetition of title info</w:t>
            </w:r>
          </w:p>
        </w:tc>
        <w:tc>
          <w:tcPr>
            <w:tcW w:w="1383" w:type="dxa"/>
          </w:tcPr>
          <w:p w:rsidR="00FE4847" w:rsidRPr="006F2CB1" w:rsidRDefault="00FE4847">
            <w:pPr>
              <w:rPr>
                <w:b/>
                <w:sz w:val="20"/>
                <w:szCs w:val="20"/>
              </w:rPr>
            </w:pPr>
          </w:p>
        </w:tc>
      </w:tr>
      <w:tr w:rsidR="00FE4847" w:rsidRPr="00E1733E" w:rsidTr="005E7793">
        <w:tc>
          <w:tcPr>
            <w:tcW w:w="1572" w:type="dxa"/>
          </w:tcPr>
          <w:p w:rsidR="00FE4847" w:rsidRPr="006D1A55" w:rsidRDefault="00FE4847" w:rsidP="000D6A9E">
            <w:pPr>
              <w:rPr>
                <w:b/>
                <w:color w:val="993300"/>
                <w:sz w:val="20"/>
                <w:szCs w:val="20"/>
              </w:rPr>
            </w:pPr>
            <w:r w:rsidRPr="006D1A55">
              <w:rPr>
                <w:b/>
                <w:color w:val="993300"/>
                <w:sz w:val="20"/>
                <w:szCs w:val="20"/>
              </w:rPr>
              <w:t xml:space="preserve">Series Title </w:t>
            </w:r>
          </w:p>
        </w:tc>
        <w:tc>
          <w:tcPr>
            <w:tcW w:w="4967" w:type="dxa"/>
          </w:tcPr>
          <w:p w:rsidR="00FE4847" w:rsidRPr="00E1733E" w:rsidRDefault="00FE4847" w:rsidP="002C1D83">
            <w:pPr>
              <w:rPr>
                <w:sz w:val="20"/>
                <w:szCs w:val="20"/>
              </w:rPr>
            </w:pPr>
            <w:r w:rsidRPr="00E1733E">
              <w:rPr>
                <w:sz w:val="20"/>
                <w:szCs w:val="20"/>
              </w:rPr>
              <w:t>mods/relatedItem[@TYPE=’series’]/titleInfo/title</w:t>
            </w:r>
          </w:p>
          <w:p w:rsidR="00FE4847" w:rsidRPr="00E1733E" w:rsidRDefault="00FE4847" w:rsidP="000D6A9E">
            <w:pPr>
              <w:rPr>
                <w:sz w:val="20"/>
                <w:szCs w:val="20"/>
              </w:rPr>
            </w:pPr>
          </w:p>
        </w:tc>
        <w:tc>
          <w:tcPr>
            <w:tcW w:w="1305" w:type="dxa"/>
          </w:tcPr>
          <w:p w:rsidR="00FE4847" w:rsidRPr="00E1733E" w:rsidRDefault="00FE4847" w:rsidP="0070194E">
            <w:pPr>
              <w:rPr>
                <w:sz w:val="20"/>
                <w:szCs w:val="20"/>
              </w:rPr>
            </w:pPr>
            <w:r w:rsidRPr="00E1733E">
              <w:rPr>
                <w:sz w:val="20"/>
                <w:szCs w:val="20"/>
              </w:rPr>
              <w:t>Title Associations</w:t>
            </w:r>
          </w:p>
        </w:tc>
        <w:tc>
          <w:tcPr>
            <w:tcW w:w="927" w:type="dxa"/>
          </w:tcPr>
          <w:p w:rsidR="00FE4847" w:rsidRPr="00E1733E" w:rsidRDefault="00FE4847">
            <w:pPr>
              <w:rPr>
                <w:sz w:val="20"/>
                <w:szCs w:val="20"/>
              </w:rPr>
            </w:pPr>
            <w:r w:rsidRPr="00E1733E">
              <w:rPr>
                <w:sz w:val="20"/>
                <w:szCs w:val="20"/>
              </w:rPr>
              <w:t xml:space="preserve">490 |a, 440 |a, 830 |a, </w:t>
            </w:r>
          </w:p>
          <w:p w:rsidR="00FE4847" w:rsidRPr="00E1733E" w:rsidRDefault="00FE4847">
            <w:pPr>
              <w:rPr>
                <w:sz w:val="20"/>
                <w:szCs w:val="20"/>
              </w:rPr>
            </w:pPr>
            <w:r w:rsidRPr="00E1733E">
              <w:rPr>
                <w:sz w:val="20"/>
                <w:szCs w:val="20"/>
              </w:rPr>
              <w:t xml:space="preserve">760 |a, </w:t>
            </w:r>
          </w:p>
          <w:p w:rsidR="00FE4847" w:rsidRPr="00E1733E" w:rsidRDefault="00FE4847">
            <w:pPr>
              <w:rPr>
                <w:sz w:val="20"/>
                <w:szCs w:val="20"/>
              </w:rPr>
            </w:pPr>
            <w:r w:rsidRPr="00E1733E">
              <w:rPr>
                <w:sz w:val="20"/>
                <w:szCs w:val="20"/>
              </w:rPr>
              <w:t>762 |a</w:t>
            </w:r>
          </w:p>
        </w:tc>
        <w:tc>
          <w:tcPr>
            <w:tcW w:w="3724" w:type="dxa"/>
          </w:tcPr>
          <w:p w:rsidR="00FE4847" w:rsidRPr="00E1733E" w:rsidRDefault="00FE4847">
            <w:pPr>
              <w:rPr>
                <w:sz w:val="20"/>
                <w:szCs w:val="20"/>
              </w:rPr>
            </w:pPr>
            <w:r w:rsidRPr="00E1733E">
              <w:rPr>
                <w:sz w:val="20"/>
                <w:szCs w:val="20"/>
              </w:rPr>
              <w:t>This is already implemented in the brief view where the title is in bold at the top and the related titles follow.  Lets keep that the same in the detailed view so we can save space and avoid repetition of title info</w:t>
            </w:r>
          </w:p>
        </w:tc>
        <w:tc>
          <w:tcPr>
            <w:tcW w:w="1383" w:type="dxa"/>
          </w:tcPr>
          <w:p w:rsidR="00FE4847" w:rsidRPr="006F2CB1" w:rsidRDefault="00FE4847">
            <w:pPr>
              <w:rPr>
                <w:sz w:val="20"/>
                <w:szCs w:val="20"/>
              </w:rPr>
            </w:pPr>
          </w:p>
        </w:tc>
      </w:tr>
      <w:tr w:rsidR="00FE4847" w:rsidRPr="00E1733E" w:rsidTr="005E7793">
        <w:tc>
          <w:tcPr>
            <w:tcW w:w="1572" w:type="dxa"/>
          </w:tcPr>
          <w:p w:rsidR="00FE4847" w:rsidRPr="006D1A55" w:rsidRDefault="00FE4847">
            <w:pPr>
              <w:rPr>
                <w:b/>
                <w:color w:val="993300"/>
                <w:sz w:val="20"/>
                <w:szCs w:val="20"/>
              </w:rPr>
            </w:pPr>
            <w:r w:rsidRPr="006D1A55">
              <w:rPr>
                <w:b/>
                <w:color w:val="993300"/>
                <w:sz w:val="20"/>
                <w:szCs w:val="20"/>
              </w:rPr>
              <w:t>Part Number</w:t>
            </w:r>
          </w:p>
        </w:tc>
        <w:tc>
          <w:tcPr>
            <w:tcW w:w="4967" w:type="dxa"/>
          </w:tcPr>
          <w:p w:rsidR="00FE4847" w:rsidRPr="00E1733E" w:rsidRDefault="00FE4847">
            <w:pPr>
              <w:rPr>
                <w:sz w:val="20"/>
                <w:szCs w:val="20"/>
              </w:rPr>
            </w:pPr>
            <w:r w:rsidRPr="00E1733E">
              <w:rPr>
                <w:sz w:val="20"/>
                <w:szCs w:val="20"/>
              </w:rPr>
              <w:t>mods/titleInfo/partNumber</w:t>
            </w:r>
          </w:p>
        </w:tc>
        <w:tc>
          <w:tcPr>
            <w:tcW w:w="1305" w:type="dxa"/>
          </w:tcPr>
          <w:p w:rsidR="00FE4847" w:rsidRPr="00E1733E" w:rsidRDefault="00FE4847" w:rsidP="00444F6A">
            <w:pPr>
              <w:rPr>
                <w:sz w:val="20"/>
                <w:szCs w:val="20"/>
              </w:rPr>
            </w:pPr>
            <w:r w:rsidRPr="00E1733E">
              <w:rPr>
                <w:sz w:val="20"/>
                <w:szCs w:val="20"/>
              </w:rPr>
              <w:t>Part Number</w:t>
            </w:r>
          </w:p>
        </w:tc>
        <w:tc>
          <w:tcPr>
            <w:tcW w:w="927" w:type="dxa"/>
          </w:tcPr>
          <w:p w:rsidR="00FE4847" w:rsidRPr="00E1733E" w:rsidRDefault="00FE4847">
            <w:pPr>
              <w:rPr>
                <w:sz w:val="20"/>
                <w:szCs w:val="20"/>
              </w:rPr>
            </w:pPr>
            <w:r w:rsidRPr="00E1733E">
              <w:rPr>
                <w:sz w:val="20"/>
                <w:szCs w:val="20"/>
              </w:rPr>
              <w:t>245 |n</w:t>
            </w:r>
          </w:p>
        </w:tc>
        <w:tc>
          <w:tcPr>
            <w:tcW w:w="3724" w:type="dxa"/>
          </w:tcPr>
          <w:p w:rsidR="00FE4847" w:rsidRPr="00E1733E" w:rsidRDefault="00FE4847">
            <w:pPr>
              <w:rPr>
                <w:sz w:val="20"/>
                <w:szCs w:val="20"/>
              </w:rPr>
            </w:pPr>
            <w:r w:rsidRPr="00E1733E">
              <w:rPr>
                <w:sz w:val="20"/>
                <w:szCs w:val="20"/>
              </w:rPr>
              <w:t>Would continue storing partnum and partname in sep subelements from title but may want to concatenate these with the title as part of brief and detailed displays</w:t>
            </w:r>
          </w:p>
          <w:p w:rsidR="00FE4847" w:rsidRPr="00E1733E" w:rsidRDefault="00FE4847">
            <w:pPr>
              <w:rPr>
                <w:sz w:val="20"/>
                <w:szCs w:val="20"/>
              </w:rPr>
            </w:pPr>
            <w:r w:rsidRPr="00E1733E">
              <w:rPr>
                <w:sz w:val="20"/>
                <w:szCs w:val="20"/>
              </w:rPr>
              <w:t>e.g. Title=</w:t>
            </w:r>
            <w:r w:rsidRPr="00E1733E">
              <w:rPr>
                <w:i/>
                <w:sz w:val="20"/>
                <w:szCs w:val="20"/>
              </w:rPr>
              <w:t>Funghi del Napolitano.  enumerati dal Orazio Comes., Parte I. e II., Basidiomiceti /</w:t>
            </w:r>
          </w:p>
        </w:tc>
        <w:tc>
          <w:tcPr>
            <w:tcW w:w="1383" w:type="dxa"/>
          </w:tcPr>
          <w:p w:rsidR="00FE4847" w:rsidRPr="006F2CB1" w:rsidRDefault="00FE4847">
            <w:pPr>
              <w:rPr>
                <w:sz w:val="20"/>
                <w:szCs w:val="20"/>
              </w:rPr>
            </w:pPr>
          </w:p>
        </w:tc>
      </w:tr>
      <w:tr w:rsidR="00FE4847" w:rsidRPr="00E1733E" w:rsidTr="005E7793">
        <w:tc>
          <w:tcPr>
            <w:tcW w:w="1572" w:type="dxa"/>
          </w:tcPr>
          <w:p w:rsidR="00FE4847" w:rsidRPr="006D1A55" w:rsidRDefault="00FE4847">
            <w:pPr>
              <w:rPr>
                <w:b/>
                <w:color w:val="993300"/>
                <w:sz w:val="20"/>
                <w:szCs w:val="20"/>
              </w:rPr>
            </w:pPr>
            <w:r w:rsidRPr="006D1A55">
              <w:rPr>
                <w:b/>
                <w:color w:val="993300"/>
                <w:sz w:val="20"/>
                <w:szCs w:val="20"/>
              </w:rPr>
              <w:t>Part Name</w:t>
            </w:r>
          </w:p>
        </w:tc>
        <w:tc>
          <w:tcPr>
            <w:tcW w:w="4967" w:type="dxa"/>
          </w:tcPr>
          <w:p w:rsidR="00FE4847" w:rsidRPr="00E1733E" w:rsidRDefault="00FE4847">
            <w:pPr>
              <w:rPr>
                <w:sz w:val="20"/>
                <w:szCs w:val="20"/>
              </w:rPr>
            </w:pPr>
            <w:r w:rsidRPr="00E1733E">
              <w:rPr>
                <w:sz w:val="20"/>
                <w:szCs w:val="20"/>
              </w:rPr>
              <w:t>mods/titleInfo/partName</w:t>
            </w:r>
          </w:p>
        </w:tc>
        <w:tc>
          <w:tcPr>
            <w:tcW w:w="1305" w:type="dxa"/>
          </w:tcPr>
          <w:p w:rsidR="00FE4847" w:rsidRPr="00E1733E" w:rsidRDefault="00FE4847" w:rsidP="00444F6A">
            <w:pPr>
              <w:rPr>
                <w:sz w:val="20"/>
                <w:szCs w:val="20"/>
              </w:rPr>
            </w:pPr>
            <w:r w:rsidRPr="00E1733E">
              <w:rPr>
                <w:sz w:val="20"/>
                <w:szCs w:val="20"/>
              </w:rPr>
              <w:t>Part Name</w:t>
            </w:r>
          </w:p>
        </w:tc>
        <w:tc>
          <w:tcPr>
            <w:tcW w:w="927" w:type="dxa"/>
          </w:tcPr>
          <w:p w:rsidR="00FE4847" w:rsidRPr="00E1733E" w:rsidRDefault="00FE4847">
            <w:pPr>
              <w:rPr>
                <w:sz w:val="20"/>
                <w:szCs w:val="20"/>
              </w:rPr>
            </w:pPr>
            <w:r w:rsidRPr="00E1733E">
              <w:rPr>
                <w:sz w:val="20"/>
                <w:szCs w:val="20"/>
              </w:rPr>
              <w:t>245 |p</w:t>
            </w:r>
          </w:p>
        </w:tc>
        <w:tc>
          <w:tcPr>
            <w:tcW w:w="3724" w:type="dxa"/>
          </w:tcPr>
          <w:p w:rsidR="00FE4847" w:rsidRPr="00E1733E" w:rsidRDefault="00FE4847">
            <w:pPr>
              <w:rPr>
                <w:sz w:val="20"/>
                <w:szCs w:val="20"/>
              </w:rPr>
            </w:pPr>
            <w:r w:rsidRPr="00E1733E">
              <w:rPr>
                <w:sz w:val="20"/>
                <w:szCs w:val="20"/>
              </w:rPr>
              <w:t>Would continue storing partNum and partName in sep subelements from title but may want to concatenate these with the title as part of brief display</w:t>
            </w:r>
          </w:p>
          <w:p w:rsidR="00FE4847" w:rsidRPr="00E1733E" w:rsidRDefault="00FE4847">
            <w:pPr>
              <w:rPr>
                <w:sz w:val="20"/>
                <w:szCs w:val="20"/>
              </w:rPr>
            </w:pPr>
            <w:r w:rsidRPr="00E1733E">
              <w:rPr>
                <w:sz w:val="20"/>
                <w:szCs w:val="20"/>
              </w:rPr>
              <w:t>e.g. Title=</w:t>
            </w:r>
            <w:r w:rsidRPr="00E1733E">
              <w:rPr>
                <w:i/>
                <w:sz w:val="20"/>
                <w:szCs w:val="20"/>
              </w:rPr>
              <w:t>Funghi del Napolitano.  enumerati dal Orazio Comes., Parte I. e II., Basidiomiceti /</w:t>
            </w:r>
          </w:p>
        </w:tc>
        <w:tc>
          <w:tcPr>
            <w:tcW w:w="1383" w:type="dxa"/>
          </w:tcPr>
          <w:p w:rsidR="00FE4847" w:rsidRPr="006F2CB1" w:rsidRDefault="00FE4847">
            <w:pPr>
              <w:rPr>
                <w:sz w:val="20"/>
                <w:szCs w:val="20"/>
              </w:rPr>
            </w:pPr>
          </w:p>
        </w:tc>
      </w:tr>
      <w:tr w:rsidR="00FE4847" w:rsidRPr="00E1733E" w:rsidTr="005E7793">
        <w:tc>
          <w:tcPr>
            <w:tcW w:w="1572" w:type="dxa"/>
          </w:tcPr>
          <w:p w:rsidR="00FE4847" w:rsidRPr="006D1A55" w:rsidRDefault="00FE4847">
            <w:pPr>
              <w:rPr>
                <w:b/>
                <w:color w:val="993300"/>
                <w:sz w:val="20"/>
                <w:szCs w:val="20"/>
              </w:rPr>
            </w:pPr>
            <w:r w:rsidRPr="006D1A55">
              <w:rPr>
                <w:b/>
                <w:color w:val="993300"/>
                <w:sz w:val="20"/>
                <w:szCs w:val="20"/>
              </w:rPr>
              <w:t>Author/Creator</w:t>
            </w:r>
          </w:p>
        </w:tc>
        <w:tc>
          <w:tcPr>
            <w:tcW w:w="4967" w:type="dxa"/>
          </w:tcPr>
          <w:p w:rsidR="00FE4847" w:rsidRPr="00E1733E" w:rsidRDefault="00FE4847">
            <w:pPr>
              <w:rPr>
                <w:sz w:val="20"/>
                <w:szCs w:val="20"/>
              </w:rPr>
            </w:pPr>
            <w:r w:rsidRPr="00E1733E">
              <w:rPr>
                <w:sz w:val="20"/>
                <w:szCs w:val="20"/>
              </w:rPr>
              <w:t>mods/name[@TYPE=’personal’]/namePart</w:t>
            </w:r>
          </w:p>
        </w:tc>
        <w:tc>
          <w:tcPr>
            <w:tcW w:w="1305" w:type="dxa"/>
          </w:tcPr>
          <w:p w:rsidR="00FE4847" w:rsidRPr="00E1733E" w:rsidRDefault="00FE4847" w:rsidP="00444F6A">
            <w:pPr>
              <w:rPr>
                <w:sz w:val="20"/>
                <w:szCs w:val="20"/>
              </w:rPr>
            </w:pPr>
            <w:r w:rsidRPr="00E1733E">
              <w:rPr>
                <w:sz w:val="20"/>
                <w:szCs w:val="20"/>
              </w:rPr>
              <w:t>Creators</w:t>
            </w:r>
          </w:p>
        </w:tc>
        <w:tc>
          <w:tcPr>
            <w:tcW w:w="927" w:type="dxa"/>
          </w:tcPr>
          <w:p w:rsidR="00FE4847" w:rsidRPr="00E1733E" w:rsidRDefault="00FE4847">
            <w:pPr>
              <w:rPr>
                <w:sz w:val="20"/>
                <w:szCs w:val="20"/>
              </w:rPr>
            </w:pPr>
            <w:r w:rsidRPr="00E1733E">
              <w:rPr>
                <w:sz w:val="20"/>
                <w:szCs w:val="20"/>
              </w:rPr>
              <w:t>100 |a, 700 |a</w:t>
            </w:r>
          </w:p>
        </w:tc>
        <w:tc>
          <w:tcPr>
            <w:tcW w:w="3724" w:type="dxa"/>
          </w:tcPr>
          <w:p w:rsidR="00FE4847" w:rsidRPr="00E1733E" w:rsidRDefault="00FE4847">
            <w:pPr>
              <w:rPr>
                <w:sz w:val="20"/>
                <w:szCs w:val="20"/>
              </w:rPr>
            </w:pPr>
            <w:r w:rsidRPr="00E1733E">
              <w:rPr>
                <w:sz w:val="20"/>
                <w:szCs w:val="20"/>
              </w:rPr>
              <w:t xml:space="preserve">Should concatenate name, date and fuller form of name in both brief and detailed displays but make sure to keep this information separated in the MODS </w:t>
            </w:r>
            <w:r w:rsidRPr="00E1733E">
              <w:rPr>
                <w:sz w:val="20"/>
                <w:szCs w:val="20"/>
              </w:rPr>
              <w:lastRenderedPageBreak/>
              <w:t xml:space="preserve">display.  </w:t>
            </w:r>
          </w:p>
        </w:tc>
        <w:tc>
          <w:tcPr>
            <w:tcW w:w="1383" w:type="dxa"/>
          </w:tcPr>
          <w:p w:rsidR="00FE4847" w:rsidRPr="006F2CB1" w:rsidRDefault="00FE4847">
            <w:pPr>
              <w:rPr>
                <w:sz w:val="20"/>
                <w:szCs w:val="20"/>
              </w:rPr>
            </w:pPr>
          </w:p>
        </w:tc>
      </w:tr>
      <w:tr w:rsidR="00FE4847" w:rsidRPr="00E1733E" w:rsidTr="005E7793">
        <w:tc>
          <w:tcPr>
            <w:tcW w:w="1572" w:type="dxa"/>
          </w:tcPr>
          <w:p w:rsidR="00FE4847" w:rsidRPr="006D1A55" w:rsidRDefault="00FE4847" w:rsidP="00156DA0">
            <w:pPr>
              <w:rPr>
                <w:b/>
                <w:color w:val="993300"/>
                <w:sz w:val="20"/>
                <w:szCs w:val="20"/>
              </w:rPr>
            </w:pPr>
            <w:r w:rsidRPr="006D1A55">
              <w:rPr>
                <w:b/>
                <w:color w:val="993300"/>
                <w:sz w:val="20"/>
                <w:szCs w:val="20"/>
              </w:rPr>
              <w:lastRenderedPageBreak/>
              <w:t>Author/Creator</w:t>
            </w:r>
          </w:p>
        </w:tc>
        <w:tc>
          <w:tcPr>
            <w:tcW w:w="4967" w:type="dxa"/>
          </w:tcPr>
          <w:p w:rsidR="00FE4847" w:rsidRPr="00E1733E" w:rsidRDefault="00FE4847" w:rsidP="00156DA0">
            <w:pPr>
              <w:rPr>
                <w:sz w:val="20"/>
                <w:szCs w:val="20"/>
              </w:rPr>
            </w:pPr>
            <w:r w:rsidRPr="00E1733E">
              <w:rPr>
                <w:sz w:val="20"/>
                <w:szCs w:val="20"/>
              </w:rPr>
              <w:t>mods/name/namePart[@TYPE=’date’]</w:t>
            </w:r>
          </w:p>
        </w:tc>
        <w:tc>
          <w:tcPr>
            <w:tcW w:w="1305" w:type="dxa"/>
          </w:tcPr>
          <w:p w:rsidR="00FE4847" w:rsidRPr="00E1733E" w:rsidRDefault="00FE4847" w:rsidP="00156DA0">
            <w:pPr>
              <w:rPr>
                <w:sz w:val="20"/>
                <w:szCs w:val="20"/>
              </w:rPr>
            </w:pPr>
            <w:r w:rsidRPr="00E1733E">
              <w:rPr>
                <w:sz w:val="20"/>
                <w:szCs w:val="20"/>
              </w:rPr>
              <w:t>Creators</w:t>
            </w:r>
          </w:p>
        </w:tc>
        <w:tc>
          <w:tcPr>
            <w:tcW w:w="927" w:type="dxa"/>
          </w:tcPr>
          <w:p w:rsidR="00FE4847" w:rsidRPr="00E1733E" w:rsidRDefault="00FE4847" w:rsidP="00156DA0">
            <w:pPr>
              <w:rPr>
                <w:sz w:val="20"/>
                <w:szCs w:val="20"/>
              </w:rPr>
            </w:pPr>
            <w:r w:rsidRPr="00E1733E">
              <w:rPr>
                <w:sz w:val="20"/>
                <w:szCs w:val="20"/>
              </w:rPr>
              <w:t xml:space="preserve">100 |d, 700 |d </w:t>
            </w:r>
          </w:p>
        </w:tc>
        <w:tc>
          <w:tcPr>
            <w:tcW w:w="3724" w:type="dxa"/>
          </w:tcPr>
          <w:p w:rsidR="00FE4847" w:rsidRPr="00E1733E" w:rsidRDefault="00FE4847" w:rsidP="00156DA0">
            <w:pPr>
              <w:rPr>
                <w:sz w:val="20"/>
                <w:szCs w:val="20"/>
              </w:rPr>
            </w:pPr>
            <w:r w:rsidRPr="00E1733E">
              <w:rPr>
                <w:sz w:val="20"/>
                <w:szCs w:val="20"/>
              </w:rPr>
              <w:t xml:space="preserve">Should concatenate name, date and fuller form of name in both brief and detailed displays but make sure to keep this information separated in the MODS display.  </w:t>
            </w:r>
          </w:p>
        </w:tc>
        <w:tc>
          <w:tcPr>
            <w:tcW w:w="1383" w:type="dxa"/>
          </w:tcPr>
          <w:p w:rsidR="00FE4847" w:rsidRPr="006F2CB1" w:rsidRDefault="00FE4847" w:rsidP="00156DA0">
            <w:pPr>
              <w:rPr>
                <w:sz w:val="20"/>
                <w:szCs w:val="20"/>
              </w:rPr>
            </w:pPr>
          </w:p>
        </w:tc>
      </w:tr>
      <w:tr w:rsidR="00FE4847" w:rsidRPr="00E1733E" w:rsidTr="005E7793">
        <w:tc>
          <w:tcPr>
            <w:tcW w:w="1572" w:type="dxa"/>
          </w:tcPr>
          <w:p w:rsidR="00FE4847" w:rsidRPr="006D1A55" w:rsidRDefault="00FE4847" w:rsidP="00BB1D83">
            <w:pPr>
              <w:rPr>
                <w:b/>
                <w:color w:val="993300"/>
                <w:sz w:val="20"/>
                <w:szCs w:val="20"/>
              </w:rPr>
            </w:pPr>
            <w:r w:rsidRPr="006D1A55">
              <w:rPr>
                <w:b/>
                <w:color w:val="993300"/>
                <w:sz w:val="20"/>
                <w:szCs w:val="20"/>
              </w:rPr>
              <w:t>Author/Creator</w:t>
            </w:r>
          </w:p>
        </w:tc>
        <w:tc>
          <w:tcPr>
            <w:tcW w:w="4967" w:type="dxa"/>
          </w:tcPr>
          <w:p w:rsidR="00FE4847" w:rsidRPr="00E1733E" w:rsidRDefault="00FE4847" w:rsidP="00BB1D83">
            <w:pPr>
              <w:rPr>
                <w:sz w:val="20"/>
                <w:szCs w:val="20"/>
              </w:rPr>
            </w:pPr>
            <w:r w:rsidRPr="00E1733E">
              <w:rPr>
                <w:sz w:val="20"/>
                <w:szCs w:val="20"/>
              </w:rPr>
              <w:t>mods/name/namePart</w:t>
            </w:r>
          </w:p>
        </w:tc>
        <w:tc>
          <w:tcPr>
            <w:tcW w:w="1305" w:type="dxa"/>
          </w:tcPr>
          <w:p w:rsidR="00FE4847" w:rsidRPr="00E1733E" w:rsidRDefault="00FE4847" w:rsidP="00BB1D83">
            <w:pPr>
              <w:rPr>
                <w:sz w:val="20"/>
                <w:szCs w:val="20"/>
              </w:rPr>
            </w:pPr>
            <w:r w:rsidRPr="00E1733E">
              <w:rPr>
                <w:sz w:val="20"/>
                <w:szCs w:val="20"/>
              </w:rPr>
              <w:t>Creators</w:t>
            </w:r>
          </w:p>
        </w:tc>
        <w:tc>
          <w:tcPr>
            <w:tcW w:w="927" w:type="dxa"/>
          </w:tcPr>
          <w:p w:rsidR="00FE4847" w:rsidRPr="00E1733E" w:rsidRDefault="00FE4847" w:rsidP="00BB1D83">
            <w:pPr>
              <w:rPr>
                <w:sz w:val="20"/>
                <w:szCs w:val="20"/>
              </w:rPr>
            </w:pPr>
            <w:r w:rsidRPr="00E1733E">
              <w:rPr>
                <w:sz w:val="20"/>
                <w:szCs w:val="20"/>
              </w:rPr>
              <w:t xml:space="preserve">100 |q, 700 |q </w:t>
            </w:r>
          </w:p>
        </w:tc>
        <w:tc>
          <w:tcPr>
            <w:tcW w:w="3724" w:type="dxa"/>
          </w:tcPr>
          <w:p w:rsidR="00FE4847" w:rsidRPr="00E1733E" w:rsidRDefault="00FE4847" w:rsidP="00156DA0">
            <w:pPr>
              <w:rPr>
                <w:sz w:val="20"/>
                <w:szCs w:val="20"/>
              </w:rPr>
            </w:pPr>
            <w:r w:rsidRPr="00E1733E">
              <w:rPr>
                <w:sz w:val="20"/>
                <w:szCs w:val="20"/>
              </w:rPr>
              <w:t xml:space="preserve">Should concatenate name, date and fuller form of name in both brief and detailed displays but make sure to keep this information separated in the MODS display.  </w:t>
            </w:r>
          </w:p>
        </w:tc>
        <w:tc>
          <w:tcPr>
            <w:tcW w:w="1383" w:type="dxa"/>
          </w:tcPr>
          <w:p w:rsidR="00FE4847" w:rsidRPr="006F2CB1" w:rsidRDefault="00FE4847" w:rsidP="00156DA0">
            <w:pPr>
              <w:rPr>
                <w:sz w:val="20"/>
                <w:szCs w:val="20"/>
              </w:rPr>
            </w:pPr>
            <w:r w:rsidRPr="006F2CB1">
              <w:rPr>
                <w:sz w:val="20"/>
                <w:szCs w:val="20"/>
              </w:rPr>
              <w:t xml:space="preserve">This data is not available from Botanicus.  </w:t>
            </w:r>
          </w:p>
          <w:p w:rsidR="00FE4847" w:rsidRPr="006F2CB1" w:rsidRDefault="00FE4847" w:rsidP="00156DA0">
            <w:pPr>
              <w:rPr>
                <w:sz w:val="20"/>
                <w:szCs w:val="20"/>
              </w:rPr>
            </w:pPr>
          </w:p>
          <w:p w:rsidR="00FE4847" w:rsidRPr="006F2CB1" w:rsidRDefault="00FE4847" w:rsidP="00156DA0">
            <w:pPr>
              <w:rPr>
                <w:sz w:val="20"/>
                <w:szCs w:val="20"/>
              </w:rPr>
            </w:pPr>
            <w:r w:rsidRPr="006F2CB1">
              <w:rPr>
                <w:sz w:val="20"/>
                <w:szCs w:val="20"/>
              </w:rPr>
              <w:t>This will necessitate ch</w:t>
            </w:r>
            <w:r>
              <w:rPr>
                <w:sz w:val="20"/>
                <w:szCs w:val="20"/>
              </w:rPr>
              <w:t>anges to the Botanicus db</w:t>
            </w:r>
            <w:r w:rsidRPr="006F2CB1">
              <w:rPr>
                <w:sz w:val="20"/>
                <w:szCs w:val="20"/>
              </w:rPr>
              <w:t xml:space="preserve">, ingest process, admin pages, and </w:t>
            </w:r>
            <w:r>
              <w:rPr>
                <w:sz w:val="20"/>
                <w:szCs w:val="20"/>
              </w:rPr>
              <w:t xml:space="preserve">(maybe) </w:t>
            </w:r>
            <w:r w:rsidRPr="006F2CB1">
              <w:rPr>
                <w:sz w:val="20"/>
                <w:szCs w:val="20"/>
              </w:rPr>
              <w:t>API</w:t>
            </w:r>
          </w:p>
        </w:tc>
      </w:tr>
      <w:tr w:rsidR="00FE4847" w:rsidRPr="00E1733E" w:rsidTr="005E7793">
        <w:tc>
          <w:tcPr>
            <w:tcW w:w="1572" w:type="dxa"/>
          </w:tcPr>
          <w:p w:rsidR="00FE4847" w:rsidRPr="006D1A55" w:rsidRDefault="00FE4847" w:rsidP="00D73CDF">
            <w:pPr>
              <w:rPr>
                <w:b/>
                <w:color w:val="993300"/>
                <w:sz w:val="20"/>
                <w:szCs w:val="20"/>
              </w:rPr>
            </w:pPr>
            <w:r w:rsidRPr="006D1A55">
              <w:rPr>
                <w:b/>
                <w:color w:val="993300"/>
                <w:sz w:val="20"/>
                <w:szCs w:val="20"/>
              </w:rPr>
              <w:t>Author/Creator</w:t>
            </w:r>
          </w:p>
        </w:tc>
        <w:tc>
          <w:tcPr>
            <w:tcW w:w="4967" w:type="dxa"/>
          </w:tcPr>
          <w:p w:rsidR="00FE4847" w:rsidRPr="00E1733E" w:rsidRDefault="00FE4847" w:rsidP="00D73CDF">
            <w:pPr>
              <w:rPr>
                <w:sz w:val="20"/>
                <w:szCs w:val="20"/>
              </w:rPr>
            </w:pPr>
            <w:r w:rsidRPr="00E1733E">
              <w:rPr>
                <w:sz w:val="20"/>
                <w:szCs w:val="20"/>
              </w:rPr>
              <w:t>mods/name[@TYPE=’corporate’]/namePart</w:t>
            </w:r>
          </w:p>
        </w:tc>
        <w:tc>
          <w:tcPr>
            <w:tcW w:w="1305" w:type="dxa"/>
          </w:tcPr>
          <w:p w:rsidR="00FE4847" w:rsidRPr="00E1733E" w:rsidRDefault="00FE4847" w:rsidP="00D73CDF">
            <w:pPr>
              <w:rPr>
                <w:sz w:val="20"/>
                <w:szCs w:val="20"/>
              </w:rPr>
            </w:pPr>
            <w:r w:rsidRPr="00E1733E">
              <w:rPr>
                <w:sz w:val="20"/>
                <w:szCs w:val="20"/>
              </w:rPr>
              <w:t>Creators</w:t>
            </w:r>
          </w:p>
        </w:tc>
        <w:tc>
          <w:tcPr>
            <w:tcW w:w="927" w:type="dxa"/>
          </w:tcPr>
          <w:p w:rsidR="00FE4847" w:rsidRPr="00E1733E" w:rsidRDefault="00FE4847" w:rsidP="00D73CDF">
            <w:pPr>
              <w:rPr>
                <w:sz w:val="20"/>
                <w:szCs w:val="20"/>
              </w:rPr>
            </w:pPr>
            <w:r w:rsidRPr="00E1733E">
              <w:rPr>
                <w:sz w:val="20"/>
                <w:szCs w:val="20"/>
              </w:rPr>
              <w:t xml:space="preserve">110 |a, |b </w:t>
            </w:r>
          </w:p>
          <w:p w:rsidR="00FE4847" w:rsidRPr="00E1733E" w:rsidRDefault="00FE4847" w:rsidP="00D73CDF">
            <w:pPr>
              <w:rPr>
                <w:sz w:val="20"/>
                <w:szCs w:val="20"/>
              </w:rPr>
            </w:pPr>
            <w:r w:rsidRPr="00E1733E">
              <w:rPr>
                <w:sz w:val="20"/>
                <w:szCs w:val="20"/>
              </w:rPr>
              <w:t>710 |a |b</w:t>
            </w:r>
          </w:p>
        </w:tc>
        <w:tc>
          <w:tcPr>
            <w:tcW w:w="3724" w:type="dxa"/>
          </w:tcPr>
          <w:p w:rsidR="00FE4847" w:rsidRPr="00E1733E" w:rsidRDefault="00FE4847">
            <w:pPr>
              <w:rPr>
                <w:sz w:val="20"/>
                <w:szCs w:val="20"/>
              </w:rPr>
            </w:pPr>
            <w:r w:rsidRPr="00E1733E">
              <w:rPr>
                <w:sz w:val="20"/>
                <w:szCs w:val="20"/>
              </w:rPr>
              <w:t>Concatenate |a, |b into a single element for brief, detailed and MODS displays</w:t>
            </w:r>
          </w:p>
        </w:tc>
        <w:tc>
          <w:tcPr>
            <w:tcW w:w="1383" w:type="dxa"/>
          </w:tcPr>
          <w:p w:rsidR="00FE4847" w:rsidRPr="006F2CB1" w:rsidRDefault="00FE4847">
            <w:pPr>
              <w:rPr>
                <w:sz w:val="20"/>
                <w:szCs w:val="20"/>
              </w:rPr>
            </w:pPr>
          </w:p>
        </w:tc>
      </w:tr>
      <w:tr w:rsidR="00FE4847" w:rsidRPr="00E1733E" w:rsidTr="005E7793">
        <w:tc>
          <w:tcPr>
            <w:tcW w:w="1572" w:type="dxa"/>
          </w:tcPr>
          <w:p w:rsidR="00FE4847" w:rsidRPr="006D1A55" w:rsidRDefault="00FE4847" w:rsidP="003860C4">
            <w:pPr>
              <w:rPr>
                <w:b/>
                <w:color w:val="993300"/>
                <w:sz w:val="20"/>
                <w:szCs w:val="20"/>
              </w:rPr>
            </w:pPr>
            <w:r w:rsidRPr="006D1A55">
              <w:rPr>
                <w:b/>
                <w:color w:val="993300"/>
                <w:sz w:val="20"/>
                <w:szCs w:val="20"/>
              </w:rPr>
              <w:t>Author/Creator</w:t>
            </w:r>
          </w:p>
        </w:tc>
        <w:tc>
          <w:tcPr>
            <w:tcW w:w="4967" w:type="dxa"/>
          </w:tcPr>
          <w:p w:rsidR="00FE4847" w:rsidRPr="00E1733E" w:rsidRDefault="00FE4847" w:rsidP="003860C4">
            <w:pPr>
              <w:rPr>
                <w:sz w:val="20"/>
                <w:szCs w:val="20"/>
              </w:rPr>
            </w:pPr>
            <w:r w:rsidRPr="00E1733E">
              <w:rPr>
                <w:sz w:val="20"/>
                <w:szCs w:val="20"/>
              </w:rPr>
              <w:t>mods/name[@TYPE=’conference’]/namePart</w:t>
            </w:r>
          </w:p>
        </w:tc>
        <w:tc>
          <w:tcPr>
            <w:tcW w:w="1305" w:type="dxa"/>
          </w:tcPr>
          <w:p w:rsidR="00FE4847" w:rsidRPr="00E1733E" w:rsidRDefault="00FE4847" w:rsidP="003860C4">
            <w:pPr>
              <w:rPr>
                <w:sz w:val="20"/>
                <w:szCs w:val="20"/>
              </w:rPr>
            </w:pPr>
            <w:r w:rsidRPr="00E1733E">
              <w:rPr>
                <w:sz w:val="20"/>
                <w:szCs w:val="20"/>
              </w:rPr>
              <w:t>Creators</w:t>
            </w:r>
          </w:p>
        </w:tc>
        <w:tc>
          <w:tcPr>
            <w:tcW w:w="927" w:type="dxa"/>
          </w:tcPr>
          <w:p w:rsidR="00FE4847" w:rsidRPr="00E1733E" w:rsidRDefault="00FE4847" w:rsidP="003860C4">
            <w:pPr>
              <w:rPr>
                <w:sz w:val="20"/>
                <w:szCs w:val="20"/>
              </w:rPr>
            </w:pPr>
            <w:r w:rsidRPr="00E1733E">
              <w:rPr>
                <w:sz w:val="20"/>
                <w:szCs w:val="20"/>
              </w:rPr>
              <w:t xml:space="preserve">111 |a, |c, |d </w:t>
            </w:r>
          </w:p>
          <w:p w:rsidR="00FE4847" w:rsidRPr="00E1733E" w:rsidRDefault="00FE4847" w:rsidP="003860C4">
            <w:pPr>
              <w:rPr>
                <w:sz w:val="20"/>
                <w:szCs w:val="20"/>
              </w:rPr>
            </w:pPr>
          </w:p>
          <w:p w:rsidR="00FE4847" w:rsidRPr="00E1733E" w:rsidRDefault="00FE4847" w:rsidP="003860C4">
            <w:pPr>
              <w:rPr>
                <w:sz w:val="20"/>
                <w:szCs w:val="20"/>
              </w:rPr>
            </w:pPr>
            <w:r w:rsidRPr="00E1733E">
              <w:rPr>
                <w:sz w:val="20"/>
                <w:szCs w:val="20"/>
              </w:rPr>
              <w:t>711 a, |c, |d</w:t>
            </w:r>
          </w:p>
        </w:tc>
        <w:tc>
          <w:tcPr>
            <w:tcW w:w="3724" w:type="dxa"/>
          </w:tcPr>
          <w:p w:rsidR="00FE4847" w:rsidRPr="00E1733E" w:rsidRDefault="00FE4847">
            <w:pPr>
              <w:rPr>
                <w:sz w:val="20"/>
                <w:szCs w:val="20"/>
              </w:rPr>
            </w:pPr>
            <w:r w:rsidRPr="00E1733E">
              <w:rPr>
                <w:sz w:val="20"/>
                <w:szCs w:val="20"/>
              </w:rPr>
              <w:t>Concatenate |a, |c, and |d, into a single element for brief, detailed and MODS displays</w:t>
            </w:r>
          </w:p>
        </w:tc>
        <w:tc>
          <w:tcPr>
            <w:tcW w:w="1383" w:type="dxa"/>
          </w:tcPr>
          <w:p w:rsidR="00FE4847" w:rsidRPr="006F2CB1" w:rsidRDefault="00FE4847">
            <w:pPr>
              <w:rPr>
                <w:sz w:val="20"/>
                <w:szCs w:val="20"/>
              </w:rPr>
            </w:pPr>
          </w:p>
        </w:tc>
      </w:tr>
      <w:tr w:rsidR="00FE4847" w:rsidRPr="00E1733E" w:rsidTr="005E7793">
        <w:tc>
          <w:tcPr>
            <w:tcW w:w="1572" w:type="dxa"/>
          </w:tcPr>
          <w:p w:rsidR="00FE4847" w:rsidRPr="006D1A55" w:rsidRDefault="00FE4847" w:rsidP="00E801A8">
            <w:pPr>
              <w:rPr>
                <w:b/>
                <w:color w:val="993300"/>
                <w:sz w:val="20"/>
                <w:szCs w:val="20"/>
              </w:rPr>
            </w:pPr>
            <w:r w:rsidRPr="006D1A55">
              <w:rPr>
                <w:b/>
                <w:color w:val="993300"/>
                <w:sz w:val="20"/>
                <w:szCs w:val="20"/>
              </w:rPr>
              <w:t>Type of Resource</w:t>
            </w:r>
          </w:p>
        </w:tc>
        <w:tc>
          <w:tcPr>
            <w:tcW w:w="4967" w:type="dxa"/>
          </w:tcPr>
          <w:p w:rsidR="00FE4847" w:rsidRPr="00E1733E" w:rsidRDefault="00FE4847" w:rsidP="00E801A8">
            <w:pPr>
              <w:rPr>
                <w:sz w:val="20"/>
                <w:szCs w:val="20"/>
              </w:rPr>
            </w:pPr>
            <w:r w:rsidRPr="00E1733E">
              <w:rPr>
                <w:sz w:val="20"/>
                <w:szCs w:val="20"/>
              </w:rPr>
              <w:t>mods/typeOfResource</w:t>
            </w:r>
          </w:p>
        </w:tc>
        <w:tc>
          <w:tcPr>
            <w:tcW w:w="1305" w:type="dxa"/>
          </w:tcPr>
          <w:p w:rsidR="00FE4847" w:rsidRPr="00E1733E" w:rsidRDefault="00FE4847" w:rsidP="00E801A8">
            <w:pPr>
              <w:rPr>
                <w:sz w:val="20"/>
                <w:szCs w:val="20"/>
              </w:rPr>
            </w:pPr>
            <w:r w:rsidRPr="00E1733E">
              <w:rPr>
                <w:sz w:val="20"/>
                <w:szCs w:val="20"/>
              </w:rPr>
              <w:t>Not stored in BHL db  but applied automatically to displays</w:t>
            </w:r>
          </w:p>
        </w:tc>
        <w:tc>
          <w:tcPr>
            <w:tcW w:w="927" w:type="dxa"/>
          </w:tcPr>
          <w:p w:rsidR="00FE4847" w:rsidRPr="00E1733E" w:rsidRDefault="00FE4847" w:rsidP="00E801A8">
            <w:pPr>
              <w:rPr>
                <w:sz w:val="20"/>
                <w:szCs w:val="20"/>
              </w:rPr>
            </w:pPr>
            <w:r w:rsidRPr="00E1733E">
              <w:rPr>
                <w:sz w:val="20"/>
                <w:szCs w:val="20"/>
              </w:rPr>
              <w:t>Not coming from a MARC field</w:t>
            </w:r>
          </w:p>
        </w:tc>
        <w:tc>
          <w:tcPr>
            <w:tcW w:w="3724" w:type="dxa"/>
          </w:tcPr>
          <w:p w:rsidR="00FE4847" w:rsidRPr="00E1733E" w:rsidRDefault="00FE4847" w:rsidP="00E801A8">
            <w:pPr>
              <w:rPr>
                <w:sz w:val="20"/>
                <w:szCs w:val="20"/>
              </w:rPr>
            </w:pPr>
            <w:r w:rsidRPr="00E1733E">
              <w:rPr>
                <w:sz w:val="20"/>
                <w:szCs w:val="20"/>
              </w:rPr>
              <w:t>Currently all BHL resources are mapped to mods/typeOfResource =“text” which is correct.  I would recommend that we keep this in the MODS display but remove from the brief and detailed displays.  Since all BHL content is text its probably  not all that useful in the BHL environment.</w:t>
            </w:r>
          </w:p>
        </w:tc>
        <w:tc>
          <w:tcPr>
            <w:tcW w:w="1383" w:type="dxa"/>
          </w:tcPr>
          <w:p w:rsidR="00FE4847" w:rsidRPr="006F2CB1" w:rsidRDefault="00FE4847" w:rsidP="00E801A8">
            <w:pPr>
              <w:rPr>
                <w:sz w:val="20"/>
                <w:szCs w:val="20"/>
              </w:rPr>
            </w:pPr>
          </w:p>
        </w:tc>
      </w:tr>
      <w:tr w:rsidR="00FE4847" w:rsidRPr="00E1733E" w:rsidTr="005E7793">
        <w:tc>
          <w:tcPr>
            <w:tcW w:w="1572" w:type="dxa"/>
          </w:tcPr>
          <w:p w:rsidR="00FE4847" w:rsidRPr="006D1A55" w:rsidRDefault="00FE4847" w:rsidP="00C07399">
            <w:pPr>
              <w:rPr>
                <w:b/>
                <w:color w:val="993300"/>
                <w:sz w:val="20"/>
                <w:szCs w:val="20"/>
              </w:rPr>
            </w:pPr>
            <w:r w:rsidRPr="006D1A55">
              <w:rPr>
                <w:b/>
                <w:color w:val="993300"/>
                <w:sz w:val="20"/>
                <w:szCs w:val="20"/>
              </w:rPr>
              <w:t>Genre</w:t>
            </w:r>
          </w:p>
        </w:tc>
        <w:tc>
          <w:tcPr>
            <w:tcW w:w="4967" w:type="dxa"/>
          </w:tcPr>
          <w:p w:rsidR="00FE4847" w:rsidRPr="00E1733E" w:rsidRDefault="00FE4847" w:rsidP="00C07399">
            <w:pPr>
              <w:rPr>
                <w:sz w:val="20"/>
                <w:szCs w:val="20"/>
              </w:rPr>
            </w:pPr>
            <w:r w:rsidRPr="00E1733E">
              <w:rPr>
                <w:sz w:val="20"/>
                <w:szCs w:val="20"/>
              </w:rPr>
              <w:t>mods/genre[@AUTHORITY=’marcgt’]</w:t>
            </w:r>
          </w:p>
        </w:tc>
        <w:tc>
          <w:tcPr>
            <w:tcW w:w="1305" w:type="dxa"/>
          </w:tcPr>
          <w:p w:rsidR="00FE4847" w:rsidRPr="00E1733E" w:rsidRDefault="00FE4847" w:rsidP="00C07399">
            <w:pPr>
              <w:rPr>
                <w:sz w:val="20"/>
                <w:szCs w:val="20"/>
              </w:rPr>
            </w:pPr>
            <w:r w:rsidRPr="00E1733E">
              <w:rPr>
                <w:sz w:val="20"/>
                <w:szCs w:val="20"/>
              </w:rPr>
              <w:t>Leader/ 07</w:t>
            </w:r>
          </w:p>
        </w:tc>
        <w:tc>
          <w:tcPr>
            <w:tcW w:w="927" w:type="dxa"/>
          </w:tcPr>
          <w:p w:rsidR="00FE4847" w:rsidRPr="00E1733E" w:rsidRDefault="00FE4847" w:rsidP="00C07399">
            <w:pPr>
              <w:rPr>
                <w:sz w:val="20"/>
                <w:szCs w:val="20"/>
              </w:rPr>
            </w:pPr>
            <w:r>
              <w:rPr>
                <w:sz w:val="20"/>
                <w:szCs w:val="20"/>
              </w:rPr>
              <w:t>Leader/ 07</w:t>
            </w:r>
          </w:p>
        </w:tc>
        <w:tc>
          <w:tcPr>
            <w:tcW w:w="3724" w:type="dxa"/>
          </w:tcPr>
          <w:p w:rsidR="00FE4847" w:rsidRPr="00E1733E" w:rsidRDefault="00FE4847" w:rsidP="002C42AB">
            <w:pPr>
              <w:rPr>
                <w:sz w:val="20"/>
                <w:szCs w:val="20"/>
              </w:rPr>
            </w:pPr>
            <w:r>
              <w:rPr>
                <w:sz w:val="20"/>
                <w:szCs w:val="20"/>
              </w:rPr>
              <w:t>See table below called Mapping of Genre terms for instructions</w:t>
            </w:r>
          </w:p>
        </w:tc>
        <w:tc>
          <w:tcPr>
            <w:tcW w:w="1383" w:type="dxa"/>
          </w:tcPr>
          <w:p w:rsidR="00FE4847" w:rsidRPr="006F2CB1" w:rsidRDefault="00FE4847" w:rsidP="002C42AB">
            <w:pPr>
              <w:rPr>
                <w:sz w:val="20"/>
                <w:szCs w:val="20"/>
              </w:rPr>
            </w:pPr>
          </w:p>
        </w:tc>
      </w:tr>
      <w:tr w:rsidR="00FE4847" w:rsidRPr="00E1733E" w:rsidTr="005E7793">
        <w:tc>
          <w:tcPr>
            <w:tcW w:w="1572" w:type="dxa"/>
          </w:tcPr>
          <w:p w:rsidR="00FE4847" w:rsidRPr="006D1A55" w:rsidRDefault="00FE4847">
            <w:pPr>
              <w:rPr>
                <w:b/>
                <w:color w:val="993300"/>
                <w:sz w:val="20"/>
                <w:szCs w:val="20"/>
              </w:rPr>
            </w:pPr>
            <w:r w:rsidRPr="006D1A55">
              <w:rPr>
                <w:b/>
                <w:color w:val="993300"/>
                <w:sz w:val="20"/>
                <w:szCs w:val="20"/>
              </w:rPr>
              <w:lastRenderedPageBreak/>
              <w:t>Publication Info</w:t>
            </w:r>
          </w:p>
        </w:tc>
        <w:tc>
          <w:tcPr>
            <w:tcW w:w="4967" w:type="dxa"/>
          </w:tcPr>
          <w:p w:rsidR="00FE4847" w:rsidRPr="00E1733E" w:rsidRDefault="00FE4847">
            <w:pPr>
              <w:rPr>
                <w:sz w:val="20"/>
                <w:szCs w:val="20"/>
              </w:rPr>
            </w:pPr>
            <w:r w:rsidRPr="00E1733E">
              <w:rPr>
                <w:sz w:val="20"/>
                <w:szCs w:val="20"/>
              </w:rPr>
              <w:t>mods/originInfo/place/placeTerm[@TYPE=’text’]</w:t>
            </w:r>
          </w:p>
        </w:tc>
        <w:tc>
          <w:tcPr>
            <w:tcW w:w="1305" w:type="dxa"/>
          </w:tcPr>
          <w:p w:rsidR="00FE4847" w:rsidRPr="00E1733E" w:rsidRDefault="00FE4847" w:rsidP="00637AD1">
            <w:pPr>
              <w:rPr>
                <w:sz w:val="20"/>
                <w:szCs w:val="20"/>
              </w:rPr>
            </w:pPr>
            <w:r w:rsidRPr="00E1733E">
              <w:rPr>
                <w:sz w:val="20"/>
                <w:szCs w:val="20"/>
              </w:rPr>
              <w:t>Publication Place</w:t>
            </w:r>
          </w:p>
        </w:tc>
        <w:tc>
          <w:tcPr>
            <w:tcW w:w="927" w:type="dxa"/>
          </w:tcPr>
          <w:p w:rsidR="00FE4847" w:rsidRPr="00E1733E" w:rsidRDefault="00FE4847" w:rsidP="00254A4F">
            <w:pPr>
              <w:rPr>
                <w:sz w:val="20"/>
                <w:szCs w:val="20"/>
              </w:rPr>
            </w:pPr>
            <w:r w:rsidRPr="00E1733E">
              <w:rPr>
                <w:sz w:val="20"/>
                <w:szCs w:val="20"/>
              </w:rPr>
              <w:t>260 a</w:t>
            </w:r>
          </w:p>
        </w:tc>
        <w:tc>
          <w:tcPr>
            <w:tcW w:w="3724" w:type="dxa"/>
          </w:tcPr>
          <w:p w:rsidR="00FE4847" w:rsidRPr="00E1733E" w:rsidRDefault="00FE4847">
            <w:pPr>
              <w:rPr>
                <w:sz w:val="20"/>
                <w:szCs w:val="20"/>
              </w:rPr>
            </w:pPr>
            <w:r w:rsidRPr="00E1733E">
              <w:rPr>
                <w:sz w:val="20"/>
                <w:szCs w:val="20"/>
              </w:rPr>
              <w:t>Remove any brackets from beginning of 260 |a</w:t>
            </w:r>
          </w:p>
          <w:p w:rsidR="00FE4847" w:rsidRPr="00E1733E" w:rsidRDefault="00FE4847">
            <w:pPr>
              <w:rPr>
                <w:sz w:val="20"/>
                <w:szCs w:val="20"/>
              </w:rPr>
            </w:pPr>
            <w:r w:rsidRPr="00E1733E">
              <w:rPr>
                <w:sz w:val="20"/>
                <w:szCs w:val="20"/>
              </w:rPr>
              <w:t>IF value in 260 |a =“[</w:t>
            </w:r>
            <w:smartTag w:uri="urn:schemas-microsoft-com:office:smarttags" w:element="City">
              <w:r w:rsidRPr="00E1733E">
                <w:rPr>
                  <w:sz w:val="20"/>
                  <w:szCs w:val="20"/>
                </w:rPr>
                <w:t>Mainz</w:t>
              </w:r>
            </w:smartTag>
            <w:r w:rsidRPr="00E1733E">
              <w:rPr>
                <w:sz w:val="20"/>
                <w:szCs w:val="20"/>
              </w:rPr>
              <w:t xml:space="preserve"> :” THEN map as“</w:t>
            </w:r>
            <w:smartTag w:uri="urn:schemas-microsoft-com:office:smarttags" w:element="City">
              <w:smartTag w:uri="urn:schemas-microsoft-com:office:smarttags" w:element="place">
                <w:r w:rsidRPr="00E1733E">
                  <w:rPr>
                    <w:sz w:val="20"/>
                    <w:szCs w:val="20"/>
                  </w:rPr>
                  <w:t>Mainz</w:t>
                </w:r>
              </w:smartTag>
            </w:smartTag>
            <w:r w:rsidRPr="00E1733E">
              <w:rPr>
                <w:sz w:val="20"/>
                <w:szCs w:val="20"/>
              </w:rPr>
              <w:t xml:space="preserve"> :”</w:t>
            </w:r>
          </w:p>
          <w:p w:rsidR="00FE4847" w:rsidRPr="00E1733E" w:rsidRDefault="00FE4847">
            <w:pPr>
              <w:rPr>
                <w:sz w:val="20"/>
                <w:szCs w:val="20"/>
              </w:rPr>
            </w:pPr>
          </w:p>
          <w:p w:rsidR="00FE4847" w:rsidRPr="00E1733E" w:rsidRDefault="00FE4847">
            <w:pPr>
              <w:rPr>
                <w:sz w:val="20"/>
                <w:szCs w:val="20"/>
              </w:rPr>
            </w:pPr>
            <w:r w:rsidRPr="00E1733E">
              <w:rPr>
                <w:sz w:val="20"/>
                <w:szCs w:val="20"/>
              </w:rPr>
              <w:t>I would recommend we concatenate publication place, name and date in the detailed display as we do for the brief display</w:t>
            </w:r>
          </w:p>
        </w:tc>
        <w:tc>
          <w:tcPr>
            <w:tcW w:w="1383" w:type="dxa"/>
          </w:tcPr>
          <w:p w:rsidR="00FE4847" w:rsidRPr="006F2CB1" w:rsidRDefault="00FE4847">
            <w:pPr>
              <w:rPr>
                <w:sz w:val="20"/>
                <w:szCs w:val="20"/>
              </w:rPr>
            </w:pPr>
          </w:p>
        </w:tc>
      </w:tr>
      <w:tr w:rsidR="00FE4847" w:rsidRPr="00E1733E" w:rsidTr="005E7793">
        <w:tc>
          <w:tcPr>
            <w:tcW w:w="1572" w:type="dxa"/>
          </w:tcPr>
          <w:p w:rsidR="00FE4847" w:rsidRPr="006D1A55" w:rsidRDefault="00FE4847">
            <w:pPr>
              <w:rPr>
                <w:b/>
                <w:color w:val="993300"/>
                <w:sz w:val="20"/>
                <w:szCs w:val="20"/>
              </w:rPr>
            </w:pPr>
            <w:r w:rsidRPr="006D1A55">
              <w:rPr>
                <w:b/>
                <w:color w:val="993300"/>
                <w:sz w:val="20"/>
                <w:szCs w:val="20"/>
              </w:rPr>
              <w:t>Publication Info</w:t>
            </w:r>
          </w:p>
        </w:tc>
        <w:tc>
          <w:tcPr>
            <w:tcW w:w="4967" w:type="dxa"/>
          </w:tcPr>
          <w:p w:rsidR="00FE4847" w:rsidRPr="00E1733E" w:rsidRDefault="00FE4847">
            <w:pPr>
              <w:rPr>
                <w:sz w:val="20"/>
                <w:szCs w:val="20"/>
              </w:rPr>
            </w:pPr>
            <w:r w:rsidRPr="00E1733E">
              <w:rPr>
                <w:sz w:val="20"/>
                <w:szCs w:val="20"/>
              </w:rPr>
              <w:t>mods/originInfo/publisher</w:t>
            </w:r>
          </w:p>
        </w:tc>
        <w:tc>
          <w:tcPr>
            <w:tcW w:w="1305" w:type="dxa"/>
          </w:tcPr>
          <w:p w:rsidR="00FE4847" w:rsidRPr="00E1733E" w:rsidRDefault="00FE4847" w:rsidP="00637AD1">
            <w:pPr>
              <w:rPr>
                <w:sz w:val="20"/>
                <w:szCs w:val="20"/>
              </w:rPr>
            </w:pPr>
            <w:r w:rsidRPr="00E1733E">
              <w:rPr>
                <w:sz w:val="20"/>
                <w:szCs w:val="20"/>
              </w:rPr>
              <w:t>Publisher Name</w:t>
            </w:r>
          </w:p>
        </w:tc>
        <w:tc>
          <w:tcPr>
            <w:tcW w:w="927" w:type="dxa"/>
          </w:tcPr>
          <w:p w:rsidR="00FE4847" w:rsidRPr="00E1733E" w:rsidRDefault="00FE4847" w:rsidP="00254A4F">
            <w:pPr>
              <w:rPr>
                <w:sz w:val="20"/>
                <w:szCs w:val="20"/>
              </w:rPr>
            </w:pPr>
            <w:r w:rsidRPr="00E1733E">
              <w:rPr>
                <w:sz w:val="20"/>
                <w:szCs w:val="20"/>
              </w:rPr>
              <w:t>260 b</w:t>
            </w:r>
          </w:p>
        </w:tc>
        <w:tc>
          <w:tcPr>
            <w:tcW w:w="3724" w:type="dxa"/>
          </w:tcPr>
          <w:p w:rsidR="00FE4847" w:rsidRPr="00E1733E" w:rsidRDefault="00FE4847">
            <w:pPr>
              <w:rPr>
                <w:sz w:val="20"/>
                <w:szCs w:val="20"/>
              </w:rPr>
            </w:pPr>
            <w:r w:rsidRPr="00E1733E">
              <w:rPr>
                <w:sz w:val="20"/>
                <w:szCs w:val="20"/>
              </w:rPr>
              <w:t>I would recommend we concatenate publication place, name and date in the detailed display as we do for the brief display</w:t>
            </w:r>
          </w:p>
        </w:tc>
        <w:tc>
          <w:tcPr>
            <w:tcW w:w="1383" w:type="dxa"/>
          </w:tcPr>
          <w:p w:rsidR="00FE4847" w:rsidRPr="006F2CB1" w:rsidRDefault="00FE4847">
            <w:pPr>
              <w:rPr>
                <w:sz w:val="20"/>
                <w:szCs w:val="20"/>
              </w:rPr>
            </w:pPr>
          </w:p>
        </w:tc>
      </w:tr>
      <w:tr w:rsidR="00FE4847" w:rsidRPr="00E1733E" w:rsidTr="005E7793">
        <w:tc>
          <w:tcPr>
            <w:tcW w:w="1572" w:type="dxa"/>
          </w:tcPr>
          <w:p w:rsidR="00FE4847" w:rsidRPr="006D1A55" w:rsidRDefault="00FE4847">
            <w:pPr>
              <w:rPr>
                <w:b/>
                <w:color w:val="993300"/>
                <w:sz w:val="20"/>
                <w:szCs w:val="20"/>
              </w:rPr>
            </w:pPr>
            <w:r w:rsidRPr="006D1A55">
              <w:rPr>
                <w:b/>
                <w:color w:val="993300"/>
                <w:sz w:val="20"/>
                <w:szCs w:val="20"/>
              </w:rPr>
              <w:t>Publication Info</w:t>
            </w:r>
          </w:p>
        </w:tc>
        <w:tc>
          <w:tcPr>
            <w:tcW w:w="4967" w:type="dxa"/>
          </w:tcPr>
          <w:p w:rsidR="00FE4847" w:rsidRPr="00E1733E" w:rsidRDefault="00FE4847">
            <w:pPr>
              <w:rPr>
                <w:sz w:val="20"/>
                <w:szCs w:val="20"/>
              </w:rPr>
            </w:pPr>
            <w:r w:rsidRPr="00E1733E">
              <w:rPr>
                <w:sz w:val="20"/>
                <w:szCs w:val="20"/>
              </w:rPr>
              <w:t>mods/originInfo/dateIssued</w:t>
            </w:r>
          </w:p>
        </w:tc>
        <w:tc>
          <w:tcPr>
            <w:tcW w:w="1305" w:type="dxa"/>
          </w:tcPr>
          <w:p w:rsidR="00FE4847" w:rsidRPr="00E1733E" w:rsidRDefault="00FE4847" w:rsidP="00637AD1">
            <w:pPr>
              <w:rPr>
                <w:sz w:val="20"/>
                <w:szCs w:val="20"/>
              </w:rPr>
            </w:pPr>
            <w:r w:rsidRPr="00E1733E">
              <w:rPr>
                <w:sz w:val="20"/>
                <w:szCs w:val="20"/>
              </w:rPr>
              <w:t>Publication Date</w:t>
            </w:r>
          </w:p>
        </w:tc>
        <w:tc>
          <w:tcPr>
            <w:tcW w:w="927" w:type="dxa"/>
          </w:tcPr>
          <w:p w:rsidR="00FE4847" w:rsidRPr="00E1733E" w:rsidRDefault="00FE4847" w:rsidP="00254A4F">
            <w:pPr>
              <w:rPr>
                <w:sz w:val="20"/>
                <w:szCs w:val="20"/>
              </w:rPr>
            </w:pPr>
            <w:r w:rsidRPr="00E1733E">
              <w:rPr>
                <w:sz w:val="20"/>
                <w:szCs w:val="20"/>
              </w:rPr>
              <w:t>260 c</w:t>
            </w:r>
          </w:p>
        </w:tc>
        <w:tc>
          <w:tcPr>
            <w:tcW w:w="3724" w:type="dxa"/>
          </w:tcPr>
          <w:p w:rsidR="00FE4847" w:rsidRPr="00E1733E" w:rsidRDefault="00FE4847" w:rsidP="00FE2556">
            <w:pPr>
              <w:rPr>
                <w:sz w:val="20"/>
                <w:szCs w:val="20"/>
              </w:rPr>
            </w:pPr>
            <w:r w:rsidRPr="00E1733E">
              <w:rPr>
                <w:sz w:val="20"/>
                <w:szCs w:val="20"/>
              </w:rPr>
              <w:t>Remove any brackets from ending  of 260 |c</w:t>
            </w:r>
          </w:p>
          <w:p w:rsidR="00FE4847" w:rsidRPr="00E1733E" w:rsidRDefault="00FE4847" w:rsidP="00FE2556">
            <w:pPr>
              <w:rPr>
                <w:sz w:val="20"/>
                <w:szCs w:val="20"/>
              </w:rPr>
            </w:pPr>
            <w:r w:rsidRPr="00E1733E">
              <w:rPr>
                <w:sz w:val="20"/>
                <w:szCs w:val="20"/>
              </w:rPr>
              <w:t>IF value in 260 |c =“1484]” THEN map as“1484”</w:t>
            </w:r>
          </w:p>
          <w:p w:rsidR="00FE4847" w:rsidRPr="00E1733E" w:rsidRDefault="00FE4847">
            <w:pPr>
              <w:rPr>
                <w:sz w:val="20"/>
                <w:szCs w:val="20"/>
              </w:rPr>
            </w:pPr>
          </w:p>
          <w:p w:rsidR="00FE4847" w:rsidRPr="00E1733E" w:rsidRDefault="00FE4847">
            <w:pPr>
              <w:rPr>
                <w:sz w:val="20"/>
                <w:szCs w:val="20"/>
              </w:rPr>
            </w:pPr>
            <w:r w:rsidRPr="00E1733E">
              <w:rPr>
                <w:sz w:val="20"/>
                <w:szCs w:val="20"/>
              </w:rPr>
              <w:t xml:space="preserve">I would recommend we concatenate publication place, name and date in the detailed display as we do for the brief display.  The date value for this string should come from 260 |c.  which could be either a single date or date range.  </w:t>
            </w:r>
          </w:p>
          <w:p w:rsidR="00FE4847" w:rsidRPr="00E1733E" w:rsidRDefault="00FE4847">
            <w:pPr>
              <w:rPr>
                <w:sz w:val="20"/>
                <w:szCs w:val="20"/>
              </w:rPr>
            </w:pPr>
          </w:p>
          <w:p w:rsidR="00FE4847" w:rsidRPr="00E1733E" w:rsidRDefault="00FE4847">
            <w:pPr>
              <w:rPr>
                <w:sz w:val="20"/>
                <w:szCs w:val="20"/>
              </w:rPr>
            </w:pPr>
            <w:r w:rsidRPr="00E1733E">
              <w:rPr>
                <w:sz w:val="20"/>
                <w:szCs w:val="20"/>
              </w:rPr>
              <w:t xml:space="preserve">The use of start and end dates for searching and sorting will be addressed in a separate document  </w:t>
            </w:r>
          </w:p>
        </w:tc>
        <w:tc>
          <w:tcPr>
            <w:tcW w:w="1383" w:type="dxa"/>
          </w:tcPr>
          <w:p w:rsidR="00FE4847" w:rsidRPr="006F2CB1" w:rsidRDefault="00FE4847" w:rsidP="00FE2556">
            <w:pPr>
              <w:rPr>
                <w:sz w:val="20"/>
                <w:szCs w:val="20"/>
              </w:rPr>
            </w:pPr>
          </w:p>
        </w:tc>
      </w:tr>
      <w:tr w:rsidR="00FE4847" w:rsidRPr="00E1733E" w:rsidTr="005E7793">
        <w:tc>
          <w:tcPr>
            <w:tcW w:w="1572" w:type="dxa"/>
          </w:tcPr>
          <w:p w:rsidR="00FE4847" w:rsidRPr="006D1A55" w:rsidRDefault="00FE4847" w:rsidP="00A4552F">
            <w:pPr>
              <w:rPr>
                <w:b/>
                <w:color w:val="993300"/>
                <w:sz w:val="20"/>
                <w:szCs w:val="20"/>
              </w:rPr>
            </w:pPr>
            <w:r w:rsidRPr="006D1A55">
              <w:rPr>
                <w:b/>
                <w:color w:val="993300"/>
                <w:sz w:val="20"/>
                <w:szCs w:val="20"/>
              </w:rPr>
              <w:t>Publication Info</w:t>
            </w:r>
          </w:p>
        </w:tc>
        <w:tc>
          <w:tcPr>
            <w:tcW w:w="4967" w:type="dxa"/>
          </w:tcPr>
          <w:p w:rsidR="00FE4847" w:rsidRPr="00E1733E" w:rsidRDefault="00FE4847" w:rsidP="00A4552F">
            <w:pPr>
              <w:rPr>
                <w:sz w:val="20"/>
                <w:szCs w:val="20"/>
              </w:rPr>
            </w:pPr>
            <w:r w:rsidRPr="00E1733E">
              <w:rPr>
                <w:sz w:val="20"/>
                <w:szCs w:val="20"/>
              </w:rPr>
              <w:t>mods/originInfo/dateIssued</w:t>
            </w:r>
          </w:p>
        </w:tc>
        <w:tc>
          <w:tcPr>
            <w:tcW w:w="1305" w:type="dxa"/>
          </w:tcPr>
          <w:p w:rsidR="00FE4847" w:rsidRPr="00E1733E" w:rsidRDefault="00FE4847" w:rsidP="00A4552F">
            <w:pPr>
              <w:rPr>
                <w:sz w:val="20"/>
                <w:szCs w:val="20"/>
              </w:rPr>
            </w:pPr>
            <w:r w:rsidRPr="00E1733E">
              <w:rPr>
                <w:sz w:val="20"/>
                <w:szCs w:val="20"/>
              </w:rPr>
              <w:t>Publication Date</w:t>
            </w:r>
          </w:p>
        </w:tc>
        <w:tc>
          <w:tcPr>
            <w:tcW w:w="927" w:type="dxa"/>
          </w:tcPr>
          <w:p w:rsidR="00FE4847" w:rsidRPr="00E1733E" w:rsidRDefault="00FE4847" w:rsidP="00254A4F">
            <w:pPr>
              <w:rPr>
                <w:sz w:val="20"/>
                <w:szCs w:val="20"/>
              </w:rPr>
            </w:pPr>
          </w:p>
        </w:tc>
        <w:tc>
          <w:tcPr>
            <w:tcW w:w="3724" w:type="dxa"/>
          </w:tcPr>
          <w:p w:rsidR="00FE4847" w:rsidRPr="00E1733E" w:rsidRDefault="00FE4847" w:rsidP="00FE2556">
            <w:pPr>
              <w:rPr>
                <w:sz w:val="20"/>
                <w:szCs w:val="20"/>
              </w:rPr>
            </w:pPr>
          </w:p>
        </w:tc>
        <w:tc>
          <w:tcPr>
            <w:tcW w:w="1383" w:type="dxa"/>
          </w:tcPr>
          <w:p w:rsidR="00FE4847" w:rsidRPr="006F2CB1" w:rsidRDefault="00FE4847" w:rsidP="00FE2556">
            <w:pPr>
              <w:rPr>
                <w:sz w:val="20"/>
                <w:szCs w:val="20"/>
              </w:rPr>
            </w:pPr>
          </w:p>
        </w:tc>
      </w:tr>
      <w:tr w:rsidR="00FE4847" w:rsidRPr="00E1733E" w:rsidTr="005E7793">
        <w:tc>
          <w:tcPr>
            <w:tcW w:w="1572" w:type="dxa"/>
          </w:tcPr>
          <w:p w:rsidR="00FE4847" w:rsidRPr="006D1A55" w:rsidRDefault="00FE4847" w:rsidP="00C061FA">
            <w:pPr>
              <w:rPr>
                <w:b/>
                <w:color w:val="993300"/>
                <w:sz w:val="20"/>
                <w:szCs w:val="20"/>
              </w:rPr>
            </w:pPr>
            <w:r w:rsidRPr="006D1A55">
              <w:rPr>
                <w:b/>
                <w:color w:val="993300"/>
                <w:sz w:val="20"/>
                <w:szCs w:val="20"/>
              </w:rPr>
              <w:t>Edition</w:t>
            </w:r>
          </w:p>
        </w:tc>
        <w:tc>
          <w:tcPr>
            <w:tcW w:w="4967" w:type="dxa"/>
          </w:tcPr>
          <w:p w:rsidR="00FE4847" w:rsidRPr="00E1733E" w:rsidRDefault="00FE4847" w:rsidP="00C061FA">
            <w:pPr>
              <w:rPr>
                <w:sz w:val="20"/>
                <w:szCs w:val="20"/>
              </w:rPr>
            </w:pPr>
            <w:r w:rsidRPr="00E1733E">
              <w:rPr>
                <w:sz w:val="20"/>
                <w:szCs w:val="20"/>
              </w:rPr>
              <w:t>mods/originInfo/edition</w:t>
            </w:r>
          </w:p>
        </w:tc>
        <w:tc>
          <w:tcPr>
            <w:tcW w:w="1305" w:type="dxa"/>
          </w:tcPr>
          <w:p w:rsidR="00FE4847" w:rsidRPr="00E1733E" w:rsidRDefault="00FE4847" w:rsidP="00C061FA">
            <w:pPr>
              <w:rPr>
                <w:sz w:val="20"/>
                <w:szCs w:val="20"/>
              </w:rPr>
            </w:pPr>
            <w:r w:rsidRPr="00E1733E">
              <w:rPr>
                <w:sz w:val="20"/>
                <w:szCs w:val="20"/>
              </w:rPr>
              <w:t>Edition Statement</w:t>
            </w:r>
          </w:p>
        </w:tc>
        <w:tc>
          <w:tcPr>
            <w:tcW w:w="927" w:type="dxa"/>
          </w:tcPr>
          <w:p w:rsidR="00FE4847" w:rsidRPr="00E1733E" w:rsidRDefault="00FE4847" w:rsidP="00C061FA">
            <w:pPr>
              <w:rPr>
                <w:sz w:val="20"/>
                <w:szCs w:val="20"/>
              </w:rPr>
            </w:pPr>
            <w:r w:rsidRPr="00E1733E">
              <w:rPr>
                <w:sz w:val="20"/>
                <w:szCs w:val="20"/>
              </w:rPr>
              <w:t>250 |a, |b</w:t>
            </w:r>
          </w:p>
        </w:tc>
        <w:tc>
          <w:tcPr>
            <w:tcW w:w="3724" w:type="dxa"/>
          </w:tcPr>
          <w:p w:rsidR="00FE4847" w:rsidRPr="00E1733E" w:rsidRDefault="00FE4847" w:rsidP="00C061FA">
            <w:pPr>
              <w:rPr>
                <w:sz w:val="20"/>
                <w:szCs w:val="20"/>
              </w:rPr>
            </w:pPr>
          </w:p>
        </w:tc>
        <w:tc>
          <w:tcPr>
            <w:tcW w:w="1383" w:type="dxa"/>
          </w:tcPr>
          <w:p w:rsidR="00FE4847" w:rsidRPr="006F2CB1" w:rsidRDefault="00FE4847" w:rsidP="00C061FA">
            <w:pPr>
              <w:rPr>
                <w:sz w:val="20"/>
                <w:szCs w:val="20"/>
              </w:rPr>
            </w:pPr>
            <w:r w:rsidRPr="006F2CB1">
              <w:rPr>
                <w:sz w:val="20"/>
                <w:szCs w:val="20"/>
              </w:rPr>
              <w:t>This data is not available from Botanicus.</w:t>
            </w:r>
          </w:p>
        </w:tc>
      </w:tr>
      <w:tr w:rsidR="00FE4847" w:rsidRPr="00E1733E" w:rsidTr="005E7793">
        <w:tc>
          <w:tcPr>
            <w:tcW w:w="1572" w:type="dxa"/>
          </w:tcPr>
          <w:p w:rsidR="00FE4847" w:rsidRPr="006D1A55" w:rsidRDefault="00FE4847" w:rsidP="00C061FA">
            <w:pPr>
              <w:rPr>
                <w:b/>
                <w:color w:val="993300"/>
                <w:sz w:val="20"/>
                <w:szCs w:val="20"/>
              </w:rPr>
            </w:pPr>
            <w:r w:rsidRPr="006D1A55">
              <w:rPr>
                <w:b/>
                <w:color w:val="993300"/>
                <w:sz w:val="20"/>
                <w:szCs w:val="20"/>
              </w:rPr>
              <w:t>Frequency</w:t>
            </w:r>
          </w:p>
        </w:tc>
        <w:tc>
          <w:tcPr>
            <w:tcW w:w="4967" w:type="dxa"/>
          </w:tcPr>
          <w:p w:rsidR="00FE4847" w:rsidRPr="00E1733E" w:rsidRDefault="00FE4847" w:rsidP="00C061FA">
            <w:pPr>
              <w:rPr>
                <w:sz w:val="20"/>
                <w:szCs w:val="20"/>
              </w:rPr>
            </w:pPr>
            <w:r w:rsidRPr="00E1733E">
              <w:rPr>
                <w:sz w:val="20"/>
                <w:szCs w:val="20"/>
              </w:rPr>
              <w:t>mods/originInfo/frequency</w:t>
            </w:r>
          </w:p>
        </w:tc>
        <w:tc>
          <w:tcPr>
            <w:tcW w:w="1305" w:type="dxa"/>
          </w:tcPr>
          <w:p w:rsidR="00FE4847" w:rsidRPr="00E1733E" w:rsidRDefault="00FE4847" w:rsidP="00C061FA">
            <w:pPr>
              <w:rPr>
                <w:sz w:val="20"/>
                <w:szCs w:val="20"/>
              </w:rPr>
            </w:pPr>
            <w:r w:rsidRPr="00E1733E">
              <w:rPr>
                <w:sz w:val="20"/>
                <w:szCs w:val="20"/>
              </w:rPr>
              <w:t>Publication Frequency</w:t>
            </w:r>
          </w:p>
        </w:tc>
        <w:tc>
          <w:tcPr>
            <w:tcW w:w="927" w:type="dxa"/>
          </w:tcPr>
          <w:p w:rsidR="00FE4847" w:rsidRPr="00E1733E" w:rsidRDefault="00FE4847" w:rsidP="00C061FA">
            <w:pPr>
              <w:rPr>
                <w:sz w:val="20"/>
                <w:szCs w:val="20"/>
              </w:rPr>
            </w:pPr>
            <w:r w:rsidRPr="00E1733E">
              <w:rPr>
                <w:sz w:val="20"/>
                <w:szCs w:val="20"/>
              </w:rPr>
              <w:t>310 |a</w:t>
            </w:r>
          </w:p>
          <w:p w:rsidR="00FE4847" w:rsidRPr="00E1733E" w:rsidRDefault="00FE4847" w:rsidP="00C061FA">
            <w:pPr>
              <w:rPr>
                <w:sz w:val="20"/>
                <w:szCs w:val="20"/>
              </w:rPr>
            </w:pPr>
          </w:p>
        </w:tc>
        <w:tc>
          <w:tcPr>
            <w:tcW w:w="3724" w:type="dxa"/>
          </w:tcPr>
          <w:p w:rsidR="00FE4847" w:rsidRPr="00E1733E" w:rsidRDefault="00FE4847" w:rsidP="00C061FA">
            <w:pPr>
              <w:rPr>
                <w:sz w:val="20"/>
                <w:szCs w:val="20"/>
              </w:rPr>
            </w:pPr>
          </w:p>
        </w:tc>
        <w:tc>
          <w:tcPr>
            <w:tcW w:w="1383" w:type="dxa"/>
          </w:tcPr>
          <w:p w:rsidR="00FE4847" w:rsidRPr="006F2CB1" w:rsidRDefault="00FE4847" w:rsidP="00C061FA">
            <w:pPr>
              <w:rPr>
                <w:sz w:val="20"/>
                <w:szCs w:val="20"/>
              </w:rPr>
            </w:pPr>
          </w:p>
        </w:tc>
      </w:tr>
      <w:tr w:rsidR="00FE4847" w:rsidRPr="00E1733E" w:rsidTr="005E7793">
        <w:tc>
          <w:tcPr>
            <w:tcW w:w="1572" w:type="dxa"/>
          </w:tcPr>
          <w:p w:rsidR="00FE4847" w:rsidRPr="006D1A55" w:rsidRDefault="00FE4847">
            <w:pPr>
              <w:rPr>
                <w:b/>
                <w:color w:val="993300"/>
                <w:sz w:val="20"/>
                <w:szCs w:val="20"/>
              </w:rPr>
            </w:pPr>
            <w:r w:rsidRPr="006D1A55">
              <w:rPr>
                <w:b/>
                <w:color w:val="993300"/>
                <w:sz w:val="20"/>
                <w:szCs w:val="20"/>
              </w:rPr>
              <w:t>Subjects</w:t>
            </w:r>
          </w:p>
        </w:tc>
        <w:tc>
          <w:tcPr>
            <w:tcW w:w="4967" w:type="dxa"/>
          </w:tcPr>
          <w:p w:rsidR="00FE4847" w:rsidRPr="00E1733E" w:rsidRDefault="00FE4847">
            <w:pPr>
              <w:rPr>
                <w:sz w:val="20"/>
                <w:szCs w:val="20"/>
              </w:rPr>
            </w:pPr>
            <w:r w:rsidRPr="00E1733E">
              <w:rPr>
                <w:sz w:val="20"/>
                <w:szCs w:val="20"/>
              </w:rPr>
              <w:t>mods/subject/topic</w:t>
            </w:r>
          </w:p>
          <w:p w:rsidR="00FE4847" w:rsidRPr="00E1733E" w:rsidRDefault="00FE4847">
            <w:pPr>
              <w:rPr>
                <w:sz w:val="20"/>
                <w:szCs w:val="20"/>
              </w:rPr>
            </w:pPr>
          </w:p>
        </w:tc>
        <w:tc>
          <w:tcPr>
            <w:tcW w:w="1305" w:type="dxa"/>
          </w:tcPr>
          <w:p w:rsidR="00FE4847" w:rsidRPr="00E1733E" w:rsidRDefault="00FE4847" w:rsidP="00444F6A">
            <w:pPr>
              <w:rPr>
                <w:sz w:val="20"/>
                <w:szCs w:val="20"/>
              </w:rPr>
            </w:pPr>
            <w:r w:rsidRPr="00E1733E">
              <w:rPr>
                <w:sz w:val="20"/>
                <w:szCs w:val="20"/>
              </w:rPr>
              <w:lastRenderedPageBreak/>
              <w:t>Subjects</w:t>
            </w:r>
          </w:p>
        </w:tc>
        <w:tc>
          <w:tcPr>
            <w:tcW w:w="927" w:type="dxa"/>
          </w:tcPr>
          <w:p w:rsidR="00FE4847" w:rsidRPr="00E1733E" w:rsidRDefault="00FE4847">
            <w:pPr>
              <w:rPr>
                <w:sz w:val="20"/>
                <w:szCs w:val="20"/>
              </w:rPr>
            </w:pPr>
            <w:r w:rsidRPr="00E1733E">
              <w:rPr>
                <w:sz w:val="20"/>
                <w:szCs w:val="20"/>
              </w:rPr>
              <w:t xml:space="preserve">650 |a, </w:t>
            </w:r>
          </w:p>
          <w:p w:rsidR="00FE4847" w:rsidRPr="00E1733E" w:rsidRDefault="00FE4847">
            <w:pPr>
              <w:rPr>
                <w:sz w:val="20"/>
                <w:szCs w:val="20"/>
              </w:rPr>
            </w:pPr>
            <w:r w:rsidRPr="00E1733E">
              <w:rPr>
                <w:sz w:val="20"/>
                <w:szCs w:val="20"/>
              </w:rPr>
              <w:lastRenderedPageBreak/>
              <w:t>|b, |c, |d, |x</w:t>
            </w:r>
          </w:p>
          <w:p w:rsidR="00FE4847" w:rsidRPr="00E1733E" w:rsidRDefault="00FE4847">
            <w:pPr>
              <w:rPr>
                <w:sz w:val="20"/>
                <w:szCs w:val="20"/>
              </w:rPr>
            </w:pPr>
          </w:p>
          <w:p w:rsidR="00FE4847" w:rsidRPr="00E1733E" w:rsidRDefault="00FE4847">
            <w:pPr>
              <w:rPr>
                <w:sz w:val="20"/>
                <w:szCs w:val="20"/>
              </w:rPr>
            </w:pPr>
            <w:r w:rsidRPr="00E1733E">
              <w:rPr>
                <w:sz w:val="20"/>
                <w:szCs w:val="20"/>
              </w:rPr>
              <w:t>600 |x, 610 |x, 611| x, 630 | x, 651 | x</w:t>
            </w:r>
          </w:p>
        </w:tc>
        <w:tc>
          <w:tcPr>
            <w:tcW w:w="3724" w:type="dxa"/>
          </w:tcPr>
          <w:p w:rsidR="00FE4847" w:rsidRPr="00E1733E" w:rsidRDefault="00FE4847">
            <w:pPr>
              <w:rPr>
                <w:sz w:val="20"/>
                <w:szCs w:val="20"/>
              </w:rPr>
            </w:pPr>
            <w:r w:rsidRPr="00E1733E">
              <w:rPr>
                <w:sz w:val="20"/>
                <w:szCs w:val="20"/>
              </w:rPr>
              <w:lastRenderedPageBreak/>
              <w:t xml:space="preserve">For the sake of screen space in the detailed </w:t>
            </w:r>
            <w:r w:rsidRPr="00E1733E">
              <w:rPr>
                <w:sz w:val="20"/>
                <w:szCs w:val="20"/>
              </w:rPr>
              <w:lastRenderedPageBreak/>
              <w:t>we might consider a display similar to whats in the brief display right now</w:t>
            </w:r>
          </w:p>
          <w:p w:rsidR="00FE4847" w:rsidRPr="00E1733E" w:rsidRDefault="00FE4847">
            <w:pPr>
              <w:rPr>
                <w:sz w:val="20"/>
                <w:szCs w:val="20"/>
              </w:rPr>
            </w:pPr>
            <w:r w:rsidRPr="00E1733E">
              <w:rPr>
                <w:sz w:val="20"/>
                <w:szCs w:val="20"/>
              </w:rPr>
              <w:t>e.g.</w:t>
            </w:r>
          </w:p>
          <w:p w:rsidR="00FE4847" w:rsidRPr="00E1733E" w:rsidRDefault="00FE4847">
            <w:pPr>
              <w:rPr>
                <w:sz w:val="20"/>
                <w:szCs w:val="20"/>
              </w:rPr>
            </w:pPr>
            <w:r w:rsidRPr="00E1733E">
              <w:rPr>
                <w:sz w:val="20"/>
                <w:szCs w:val="20"/>
              </w:rPr>
              <w:t xml:space="preserve">Subjects  </w:t>
            </w:r>
            <w:hyperlink r:id="rId5" w:history="1">
              <w:r w:rsidRPr="00E1733E">
                <w:rPr>
                  <w:rStyle w:val="Hyperlink"/>
                  <w:rFonts w:ascii="Times New Roman" w:hAnsi="Times New Roman"/>
                  <w:color w:val="auto"/>
                  <w:sz w:val="20"/>
                  <w:szCs w:val="20"/>
                  <w:u w:val="none"/>
                </w:rPr>
                <w:t>Agriculture machinery</w:t>
              </w:r>
            </w:hyperlink>
            <w:r w:rsidRPr="00E1733E">
              <w:rPr>
                <w:sz w:val="20"/>
                <w:szCs w:val="20"/>
              </w:rPr>
              <w:t xml:space="preserve">, </w:t>
            </w:r>
            <w:hyperlink r:id="rId6" w:history="1">
              <w:r w:rsidRPr="00E1733E">
                <w:rPr>
                  <w:rStyle w:val="Hyperlink"/>
                  <w:rFonts w:ascii="Times New Roman" w:hAnsi="Times New Roman"/>
                  <w:color w:val="auto"/>
                  <w:sz w:val="20"/>
                  <w:szCs w:val="20"/>
                  <w:u w:val="none"/>
                </w:rPr>
                <w:t>Catalogs</w:t>
              </w:r>
            </w:hyperlink>
            <w:r w:rsidRPr="00E1733E">
              <w:rPr>
                <w:sz w:val="20"/>
                <w:szCs w:val="20"/>
              </w:rPr>
              <w:t xml:space="preserve">, </w:t>
            </w:r>
            <w:hyperlink r:id="rId7" w:history="1">
              <w:r w:rsidRPr="00E1733E">
                <w:rPr>
                  <w:rStyle w:val="Hyperlink"/>
                  <w:rFonts w:ascii="Times New Roman" w:hAnsi="Times New Roman"/>
                  <w:color w:val="auto"/>
                  <w:sz w:val="20"/>
                  <w:szCs w:val="20"/>
                  <w:u w:val="none"/>
                </w:rPr>
                <w:t>Machinery</w:t>
              </w:r>
            </w:hyperlink>
            <w:r w:rsidRPr="00E1733E">
              <w:rPr>
                <w:sz w:val="20"/>
                <w:szCs w:val="20"/>
              </w:rPr>
              <w:t xml:space="preserve"> </w:t>
            </w:r>
          </w:p>
          <w:p w:rsidR="00FE4847" w:rsidRPr="00E1733E" w:rsidRDefault="00FE4847">
            <w:pPr>
              <w:rPr>
                <w:sz w:val="20"/>
                <w:szCs w:val="20"/>
              </w:rPr>
            </w:pPr>
          </w:p>
          <w:p w:rsidR="00FE4847" w:rsidRPr="00E1733E" w:rsidRDefault="00FE4847">
            <w:pPr>
              <w:rPr>
                <w:sz w:val="20"/>
                <w:szCs w:val="20"/>
              </w:rPr>
            </w:pPr>
            <w:r w:rsidRPr="00E1733E">
              <w:rPr>
                <w:sz w:val="20"/>
                <w:szCs w:val="20"/>
              </w:rPr>
              <w:t>Subject types should expressed in the MODS display but don’t need to be displayed in the brief or detailed</w:t>
            </w:r>
          </w:p>
        </w:tc>
        <w:tc>
          <w:tcPr>
            <w:tcW w:w="1383" w:type="dxa"/>
          </w:tcPr>
          <w:p w:rsidR="00FE4847" w:rsidRPr="006F2CB1" w:rsidRDefault="00FE4847">
            <w:pPr>
              <w:rPr>
                <w:sz w:val="20"/>
                <w:szCs w:val="20"/>
              </w:rPr>
            </w:pPr>
          </w:p>
        </w:tc>
      </w:tr>
      <w:tr w:rsidR="00FE4847" w:rsidRPr="00E1733E" w:rsidTr="005E7793">
        <w:tc>
          <w:tcPr>
            <w:tcW w:w="1572" w:type="dxa"/>
          </w:tcPr>
          <w:p w:rsidR="00FE4847" w:rsidRPr="006D1A55" w:rsidRDefault="00FE4847" w:rsidP="00F16491">
            <w:pPr>
              <w:rPr>
                <w:b/>
                <w:color w:val="993300"/>
                <w:sz w:val="20"/>
                <w:szCs w:val="20"/>
              </w:rPr>
            </w:pPr>
            <w:r w:rsidRPr="006D1A55">
              <w:rPr>
                <w:b/>
                <w:color w:val="993300"/>
                <w:sz w:val="20"/>
                <w:szCs w:val="20"/>
              </w:rPr>
              <w:lastRenderedPageBreak/>
              <w:t>Subjects</w:t>
            </w:r>
          </w:p>
        </w:tc>
        <w:tc>
          <w:tcPr>
            <w:tcW w:w="4967" w:type="dxa"/>
          </w:tcPr>
          <w:p w:rsidR="00FE4847" w:rsidRPr="00E1733E" w:rsidRDefault="00FE4847" w:rsidP="00F16491">
            <w:pPr>
              <w:rPr>
                <w:sz w:val="20"/>
                <w:szCs w:val="20"/>
              </w:rPr>
            </w:pPr>
            <w:r w:rsidRPr="00E1733E">
              <w:rPr>
                <w:sz w:val="20"/>
                <w:szCs w:val="20"/>
              </w:rPr>
              <w:t>mods/subject/genre</w:t>
            </w:r>
          </w:p>
          <w:p w:rsidR="00FE4847" w:rsidRPr="00E1733E" w:rsidRDefault="00FE4847" w:rsidP="00F16491">
            <w:pPr>
              <w:rPr>
                <w:sz w:val="20"/>
                <w:szCs w:val="20"/>
              </w:rPr>
            </w:pPr>
          </w:p>
        </w:tc>
        <w:tc>
          <w:tcPr>
            <w:tcW w:w="1305" w:type="dxa"/>
          </w:tcPr>
          <w:p w:rsidR="00FE4847" w:rsidRPr="00E1733E" w:rsidRDefault="00FE4847" w:rsidP="00F16491">
            <w:pPr>
              <w:rPr>
                <w:sz w:val="20"/>
                <w:szCs w:val="20"/>
              </w:rPr>
            </w:pPr>
            <w:r w:rsidRPr="00E1733E">
              <w:rPr>
                <w:sz w:val="20"/>
                <w:szCs w:val="20"/>
              </w:rPr>
              <w:t>Subjects</w:t>
            </w:r>
          </w:p>
        </w:tc>
        <w:tc>
          <w:tcPr>
            <w:tcW w:w="927" w:type="dxa"/>
          </w:tcPr>
          <w:p w:rsidR="00FE4847" w:rsidRPr="00E1733E" w:rsidRDefault="00FE4847" w:rsidP="00F16491">
            <w:pPr>
              <w:rPr>
                <w:sz w:val="20"/>
                <w:szCs w:val="20"/>
              </w:rPr>
            </w:pPr>
            <w:r w:rsidRPr="00E1733E">
              <w:rPr>
                <w:sz w:val="20"/>
                <w:szCs w:val="20"/>
              </w:rPr>
              <w:t>600 |v, 610 |v, 611 |v, 630 |v, 648 |v, 650 |v, 651 |v</w:t>
            </w:r>
          </w:p>
        </w:tc>
        <w:tc>
          <w:tcPr>
            <w:tcW w:w="3724" w:type="dxa"/>
          </w:tcPr>
          <w:p w:rsidR="00FE4847" w:rsidRPr="00E1733E" w:rsidRDefault="00FE4847" w:rsidP="00F16491">
            <w:pPr>
              <w:rPr>
                <w:sz w:val="20"/>
                <w:szCs w:val="20"/>
              </w:rPr>
            </w:pPr>
          </w:p>
        </w:tc>
        <w:tc>
          <w:tcPr>
            <w:tcW w:w="1383" w:type="dxa"/>
          </w:tcPr>
          <w:p w:rsidR="00FE4847" w:rsidRPr="006F2CB1" w:rsidRDefault="00FE4847" w:rsidP="00F16491">
            <w:pPr>
              <w:rPr>
                <w:sz w:val="20"/>
                <w:szCs w:val="20"/>
              </w:rPr>
            </w:pPr>
          </w:p>
        </w:tc>
      </w:tr>
      <w:tr w:rsidR="00FE4847" w:rsidRPr="00E1733E" w:rsidTr="005E7793">
        <w:tc>
          <w:tcPr>
            <w:tcW w:w="1572" w:type="dxa"/>
          </w:tcPr>
          <w:p w:rsidR="00FE4847" w:rsidRPr="006D1A55" w:rsidRDefault="00FE4847" w:rsidP="00C8247C">
            <w:pPr>
              <w:rPr>
                <w:b/>
                <w:color w:val="993300"/>
                <w:sz w:val="20"/>
                <w:szCs w:val="20"/>
              </w:rPr>
            </w:pPr>
            <w:r w:rsidRPr="006D1A55">
              <w:rPr>
                <w:b/>
                <w:color w:val="993300"/>
                <w:sz w:val="20"/>
                <w:szCs w:val="20"/>
              </w:rPr>
              <w:t>Subjects</w:t>
            </w:r>
          </w:p>
        </w:tc>
        <w:tc>
          <w:tcPr>
            <w:tcW w:w="4967" w:type="dxa"/>
          </w:tcPr>
          <w:p w:rsidR="00FE4847" w:rsidRPr="00E1733E" w:rsidRDefault="00FE4847" w:rsidP="00C8247C">
            <w:pPr>
              <w:rPr>
                <w:sz w:val="20"/>
                <w:szCs w:val="20"/>
              </w:rPr>
            </w:pPr>
            <w:r w:rsidRPr="00E1733E">
              <w:rPr>
                <w:sz w:val="20"/>
                <w:szCs w:val="20"/>
              </w:rPr>
              <w:t>mods/subject/name[@TYPE’personal’]/namePart</w:t>
            </w:r>
          </w:p>
          <w:p w:rsidR="00FE4847" w:rsidRPr="00E1733E" w:rsidRDefault="00FE4847" w:rsidP="00C8247C">
            <w:pPr>
              <w:rPr>
                <w:sz w:val="20"/>
                <w:szCs w:val="20"/>
              </w:rPr>
            </w:pPr>
          </w:p>
        </w:tc>
        <w:tc>
          <w:tcPr>
            <w:tcW w:w="1305" w:type="dxa"/>
          </w:tcPr>
          <w:p w:rsidR="00FE4847" w:rsidRPr="00E1733E" w:rsidRDefault="00FE4847" w:rsidP="00C8247C">
            <w:pPr>
              <w:rPr>
                <w:sz w:val="20"/>
                <w:szCs w:val="20"/>
              </w:rPr>
            </w:pPr>
            <w:r w:rsidRPr="00E1733E">
              <w:rPr>
                <w:sz w:val="20"/>
                <w:szCs w:val="20"/>
              </w:rPr>
              <w:t>Subjects</w:t>
            </w:r>
          </w:p>
        </w:tc>
        <w:tc>
          <w:tcPr>
            <w:tcW w:w="927" w:type="dxa"/>
          </w:tcPr>
          <w:p w:rsidR="00FE4847" w:rsidRPr="00E1733E" w:rsidRDefault="00FE4847" w:rsidP="00C8247C">
            <w:pPr>
              <w:rPr>
                <w:sz w:val="20"/>
                <w:szCs w:val="20"/>
              </w:rPr>
            </w:pPr>
            <w:r w:rsidRPr="00E1733E">
              <w:rPr>
                <w:sz w:val="20"/>
                <w:szCs w:val="20"/>
              </w:rPr>
              <w:t>600 |a</w:t>
            </w:r>
          </w:p>
        </w:tc>
        <w:tc>
          <w:tcPr>
            <w:tcW w:w="3724" w:type="dxa"/>
          </w:tcPr>
          <w:p w:rsidR="00FE4847" w:rsidRPr="00E1733E" w:rsidRDefault="00FE4847" w:rsidP="00C8247C">
            <w:pPr>
              <w:rPr>
                <w:sz w:val="20"/>
                <w:szCs w:val="20"/>
              </w:rPr>
            </w:pPr>
          </w:p>
        </w:tc>
        <w:tc>
          <w:tcPr>
            <w:tcW w:w="1383" w:type="dxa"/>
          </w:tcPr>
          <w:p w:rsidR="00FE4847" w:rsidRPr="006F2CB1" w:rsidRDefault="00FE4847" w:rsidP="00C8247C">
            <w:pPr>
              <w:rPr>
                <w:sz w:val="20"/>
                <w:szCs w:val="20"/>
              </w:rPr>
            </w:pPr>
          </w:p>
        </w:tc>
      </w:tr>
      <w:tr w:rsidR="00FE4847" w:rsidRPr="00E1733E" w:rsidTr="005E7793">
        <w:tc>
          <w:tcPr>
            <w:tcW w:w="1572" w:type="dxa"/>
          </w:tcPr>
          <w:p w:rsidR="00FE4847" w:rsidRPr="006D1A55" w:rsidRDefault="00FE4847" w:rsidP="00C8247C">
            <w:pPr>
              <w:rPr>
                <w:b/>
                <w:color w:val="993300"/>
                <w:sz w:val="20"/>
                <w:szCs w:val="20"/>
              </w:rPr>
            </w:pPr>
            <w:r w:rsidRPr="006D1A55">
              <w:rPr>
                <w:b/>
                <w:color w:val="993300"/>
                <w:sz w:val="20"/>
                <w:szCs w:val="20"/>
              </w:rPr>
              <w:t>Subjects</w:t>
            </w:r>
          </w:p>
        </w:tc>
        <w:tc>
          <w:tcPr>
            <w:tcW w:w="4967" w:type="dxa"/>
          </w:tcPr>
          <w:p w:rsidR="00FE4847" w:rsidRPr="00E1733E" w:rsidRDefault="00FE4847" w:rsidP="00C8247C">
            <w:pPr>
              <w:rPr>
                <w:sz w:val="20"/>
                <w:szCs w:val="20"/>
              </w:rPr>
            </w:pPr>
            <w:r w:rsidRPr="00E1733E">
              <w:rPr>
                <w:sz w:val="20"/>
                <w:szCs w:val="20"/>
              </w:rPr>
              <w:t>mods/subject/name/namePart[@TYPE=’date’]</w:t>
            </w:r>
          </w:p>
        </w:tc>
        <w:tc>
          <w:tcPr>
            <w:tcW w:w="1305" w:type="dxa"/>
          </w:tcPr>
          <w:p w:rsidR="00FE4847" w:rsidRPr="00E1733E" w:rsidRDefault="00FE4847" w:rsidP="00C8247C">
            <w:pPr>
              <w:rPr>
                <w:sz w:val="20"/>
                <w:szCs w:val="20"/>
              </w:rPr>
            </w:pPr>
            <w:r w:rsidRPr="00E1733E">
              <w:rPr>
                <w:sz w:val="20"/>
                <w:szCs w:val="20"/>
              </w:rPr>
              <w:t>Subjects</w:t>
            </w:r>
          </w:p>
        </w:tc>
        <w:tc>
          <w:tcPr>
            <w:tcW w:w="927" w:type="dxa"/>
          </w:tcPr>
          <w:p w:rsidR="00FE4847" w:rsidRPr="00E1733E" w:rsidRDefault="00FE4847" w:rsidP="00C8247C">
            <w:pPr>
              <w:rPr>
                <w:sz w:val="20"/>
                <w:szCs w:val="20"/>
              </w:rPr>
            </w:pPr>
            <w:r w:rsidRPr="00E1733E">
              <w:rPr>
                <w:sz w:val="20"/>
                <w:szCs w:val="20"/>
              </w:rPr>
              <w:t>600 |d</w:t>
            </w:r>
          </w:p>
        </w:tc>
        <w:tc>
          <w:tcPr>
            <w:tcW w:w="3724" w:type="dxa"/>
          </w:tcPr>
          <w:p w:rsidR="00FE4847" w:rsidRPr="00E1733E" w:rsidRDefault="00FE4847" w:rsidP="00C8247C">
            <w:pPr>
              <w:rPr>
                <w:sz w:val="20"/>
                <w:szCs w:val="20"/>
              </w:rPr>
            </w:pPr>
          </w:p>
        </w:tc>
        <w:tc>
          <w:tcPr>
            <w:tcW w:w="1383" w:type="dxa"/>
          </w:tcPr>
          <w:p w:rsidR="00FE4847" w:rsidRPr="006F2CB1" w:rsidRDefault="00FE4847" w:rsidP="00C8247C">
            <w:pPr>
              <w:rPr>
                <w:sz w:val="20"/>
                <w:szCs w:val="20"/>
              </w:rPr>
            </w:pPr>
          </w:p>
        </w:tc>
      </w:tr>
      <w:tr w:rsidR="00FE4847" w:rsidRPr="00E1733E" w:rsidTr="005E7793">
        <w:tc>
          <w:tcPr>
            <w:tcW w:w="1572" w:type="dxa"/>
          </w:tcPr>
          <w:p w:rsidR="00FE4847" w:rsidRPr="006D1A55" w:rsidRDefault="00FE4847" w:rsidP="00C8247C">
            <w:pPr>
              <w:rPr>
                <w:b/>
                <w:color w:val="993300"/>
                <w:sz w:val="20"/>
                <w:szCs w:val="20"/>
              </w:rPr>
            </w:pPr>
            <w:r w:rsidRPr="006D1A55">
              <w:rPr>
                <w:b/>
                <w:color w:val="993300"/>
                <w:sz w:val="20"/>
                <w:szCs w:val="20"/>
              </w:rPr>
              <w:t>Subjects</w:t>
            </w:r>
          </w:p>
        </w:tc>
        <w:tc>
          <w:tcPr>
            <w:tcW w:w="4967" w:type="dxa"/>
          </w:tcPr>
          <w:p w:rsidR="00FE4847" w:rsidRPr="00E1733E" w:rsidRDefault="00FE4847" w:rsidP="00C8247C">
            <w:pPr>
              <w:rPr>
                <w:sz w:val="20"/>
                <w:szCs w:val="20"/>
              </w:rPr>
            </w:pPr>
            <w:r w:rsidRPr="00E1733E">
              <w:rPr>
                <w:sz w:val="20"/>
                <w:szCs w:val="20"/>
              </w:rPr>
              <w:t xml:space="preserve">mods/subject/name/namePart </w:t>
            </w:r>
          </w:p>
        </w:tc>
        <w:tc>
          <w:tcPr>
            <w:tcW w:w="1305" w:type="dxa"/>
          </w:tcPr>
          <w:p w:rsidR="00FE4847" w:rsidRPr="00E1733E" w:rsidRDefault="00FE4847" w:rsidP="00C8247C">
            <w:pPr>
              <w:rPr>
                <w:sz w:val="20"/>
                <w:szCs w:val="20"/>
              </w:rPr>
            </w:pPr>
            <w:r w:rsidRPr="00E1733E">
              <w:rPr>
                <w:sz w:val="20"/>
                <w:szCs w:val="20"/>
              </w:rPr>
              <w:t>Subjects</w:t>
            </w:r>
          </w:p>
        </w:tc>
        <w:tc>
          <w:tcPr>
            <w:tcW w:w="927" w:type="dxa"/>
          </w:tcPr>
          <w:p w:rsidR="00FE4847" w:rsidRPr="00E1733E" w:rsidRDefault="00FE4847" w:rsidP="00C8247C">
            <w:pPr>
              <w:rPr>
                <w:sz w:val="20"/>
                <w:szCs w:val="20"/>
              </w:rPr>
            </w:pPr>
            <w:r w:rsidRPr="00E1733E">
              <w:rPr>
                <w:sz w:val="20"/>
                <w:szCs w:val="20"/>
              </w:rPr>
              <w:t>600 |q</w:t>
            </w:r>
          </w:p>
        </w:tc>
        <w:tc>
          <w:tcPr>
            <w:tcW w:w="3724" w:type="dxa"/>
          </w:tcPr>
          <w:p w:rsidR="00FE4847" w:rsidRPr="00E1733E" w:rsidRDefault="00FE4847" w:rsidP="00C8247C">
            <w:pPr>
              <w:rPr>
                <w:sz w:val="20"/>
                <w:szCs w:val="20"/>
              </w:rPr>
            </w:pPr>
            <w:r w:rsidRPr="00E1733E">
              <w:rPr>
                <w:sz w:val="20"/>
                <w:szCs w:val="20"/>
              </w:rPr>
              <w:t xml:space="preserve">Fuller form of name.  </w:t>
            </w:r>
          </w:p>
        </w:tc>
        <w:tc>
          <w:tcPr>
            <w:tcW w:w="1383" w:type="dxa"/>
          </w:tcPr>
          <w:p w:rsidR="00FE4847" w:rsidRPr="006F2CB1" w:rsidRDefault="00FE4847" w:rsidP="00C8247C">
            <w:pPr>
              <w:rPr>
                <w:sz w:val="20"/>
                <w:szCs w:val="20"/>
              </w:rPr>
            </w:pPr>
          </w:p>
        </w:tc>
      </w:tr>
      <w:tr w:rsidR="00FE4847" w:rsidRPr="00E1733E" w:rsidTr="005E7793">
        <w:tc>
          <w:tcPr>
            <w:tcW w:w="1572" w:type="dxa"/>
          </w:tcPr>
          <w:p w:rsidR="00FE4847" w:rsidRPr="006D1A55" w:rsidRDefault="00FE4847" w:rsidP="00F16491">
            <w:pPr>
              <w:rPr>
                <w:b/>
                <w:color w:val="993300"/>
                <w:sz w:val="20"/>
                <w:szCs w:val="20"/>
              </w:rPr>
            </w:pPr>
            <w:r w:rsidRPr="006D1A55">
              <w:rPr>
                <w:b/>
                <w:color w:val="993300"/>
                <w:sz w:val="20"/>
                <w:szCs w:val="20"/>
              </w:rPr>
              <w:t>Subjects</w:t>
            </w:r>
          </w:p>
        </w:tc>
        <w:tc>
          <w:tcPr>
            <w:tcW w:w="4967" w:type="dxa"/>
          </w:tcPr>
          <w:p w:rsidR="00FE4847" w:rsidRPr="00E1733E" w:rsidRDefault="00FE4847" w:rsidP="00F16491">
            <w:pPr>
              <w:rPr>
                <w:sz w:val="20"/>
                <w:szCs w:val="20"/>
              </w:rPr>
            </w:pPr>
            <w:r w:rsidRPr="00E1733E">
              <w:rPr>
                <w:sz w:val="20"/>
                <w:szCs w:val="20"/>
              </w:rPr>
              <w:t>mods/subject/name[@TYPE’corporate’]/namePart</w:t>
            </w:r>
          </w:p>
          <w:p w:rsidR="00FE4847" w:rsidRPr="00E1733E" w:rsidRDefault="00FE4847" w:rsidP="00F16491">
            <w:pPr>
              <w:rPr>
                <w:sz w:val="20"/>
                <w:szCs w:val="20"/>
              </w:rPr>
            </w:pPr>
          </w:p>
        </w:tc>
        <w:tc>
          <w:tcPr>
            <w:tcW w:w="1305" w:type="dxa"/>
          </w:tcPr>
          <w:p w:rsidR="00FE4847" w:rsidRPr="00E1733E" w:rsidRDefault="00FE4847" w:rsidP="00F16491">
            <w:pPr>
              <w:rPr>
                <w:sz w:val="20"/>
                <w:szCs w:val="20"/>
              </w:rPr>
            </w:pPr>
            <w:r w:rsidRPr="00E1733E">
              <w:rPr>
                <w:sz w:val="20"/>
                <w:szCs w:val="20"/>
              </w:rPr>
              <w:t>Subjects</w:t>
            </w:r>
          </w:p>
        </w:tc>
        <w:tc>
          <w:tcPr>
            <w:tcW w:w="927" w:type="dxa"/>
          </w:tcPr>
          <w:p w:rsidR="00FE4847" w:rsidRPr="00E1733E" w:rsidRDefault="00FE4847" w:rsidP="00F16491">
            <w:pPr>
              <w:rPr>
                <w:sz w:val="20"/>
                <w:szCs w:val="20"/>
              </w:rPr>
            </w:pPr>
            <w:r w:rsidRPr="00E1733E">
              <w:rPr>
                <w:sz w:val="20"/>
                <w:szCs w:val="20"/>
              </w:rPr>
              <w:t>610 |a, |b</w:t>
            </w:r>
          </w:p>
        </w:tc>
        <w:tc>
          <w:tcPr>
            <w:tcW w:w="3724" w:type="dxa"/>
          </w:tcPr>
          <w:p w:rsidR="00FE4847" w:rsidRPr="00E1733E" w:rsidRDefault="00FE4847" w:rsidP="00F16491">
            <w:pPr>
              <w:rPr>
                <w:sz w:val="20"/>
                <w:szCs w:val="20"/>
              </w:rPr>
            </w:pPr>
          </w:p>
        </w:tc>
        <w:tc>
          <w:tcPr>
            <w:tcW w:w="1383" w:type="dxa"/>
          </w:tcPr>
          <w:p w:rsidR="00FE4847" w:rsidRPr="006F2CB1" w:rsidRDefault="00FE4847" w:rsidP="00F16491">
            <w:pPr>
              <w:rPr>
                <w:sz w:val="20"/>
                <w:szCs w:val="20"/>
              </w:rPr>
            </w:pPr>
          </w:p>
        </w:tc>
      </w:tr>
      <w:tr w:rsidR="00FE4847" w:rsidRPr="00E1733E" w:rsidTr="005E7793">
        <w:tc>
          <w:tcPr>
            <w:tcW w:w="1572" w:type="dxa"/>
          </w:tcPr>
          <w:p w:rsidR="00FE4847" w:rsidRPr="006D1A55" w:rsidRDefault="00FE4847" w:rsidP="002A64A6">
            <w:pPr>
              <w:rPr>
                <w:b/>
                <w:color w:val="993300"/>
                <w:sz w:val="20"/>
                <w:szCs w:val="20"/>
              </w:rPr>
            </w:pPr>
            <w:r w:rsidRPr="006D1A55">
              <w:rPr>
                <w:b/>
                <w:color w:val="993300"/>
                <w:sz w:val="20"/>
                <w:szCs w:val="20"/>
              </w:rPr>
              <w:t>Subjects</w:t>
            </w:r>
          </w:p>
        </w:tc>
        <w:tc>
          <w:tcPr>
            <w:tcW w:w="4967" w:type="dxa"/>
          </w:tcPr>
          <w:p w:rsidR="00FE4847" w:rsidRPr="00E1733E" w:rsidRDefault="00FE4847" w:rsidP="002A64A6">
            <w:pPr>
              <w:rPr>
                <w:sz w:val="20"/>
                <w:szCs w:val="20"/>
              </w:rPr>
            </w:pPr>
            <w:r w:rsidRPr="00E1733E">
              <w:rPr>
                <w:sz w:val="20"/>
                <w:szCs w:val="20"/>
              </w:rPr>
              <w:t>mods/subject/name[@TYPE’conference’]/namePart</w:t>
            </w:r>
          </w:p>
          <w:p w:rsidR="00FE4847" w:rsidRPr="00E1733E" w:rsidRDefault="00FE4847" w:rsidP="002A64A6">
            <w:pPr>
              <w:rPr>
                <w:sz w:val="20"/>
                <w:szCs w:val="20"/>
              </w:rPr>
            </w:pPr>
          </w:p>
        </w:tc>
        <w:tc>
          <w:tcPr>
            <w:tcW w:w="1305" w:type="dxa"/>
          </w:tcPr>
          <w:p w:rsidR="00FE4847" w:rsidRPr="00E1733E" w:rsidRDefault="00FE4847" w:rsidP="002A64A6">
            <w:pPr>
              <w:rPr>
                <w:sz w:val="20"/>
                <w:szCs w:val="20"/>
              </w:rPr>
            </w:pPr>
            <w:r w:rsidRPr="00E1733E">
              <w:rPr>
                <w:sz w:val="20"/>
                <w:szCs w:val="20"/>
              </w:rPr>
              <w:t>Subjects</w:t>
            </w:r>
          </w:p>
        </w:tc>
        <w:tc>
          <w:tcPr>
            <w:tcW w:w="927" w:type="dxa"/>
          </w:tcPr>
          <w:p w:rsidR="00FE4847" w:rsidRPr="00E1733E" w:rsidRDefault="00FE4847" w:rsidP="002A64A6">
            <w:pPr>
              <w:rPr>
                <w:sz w:val="20"/>
                <w:szCs w:val="20"/>
              </w:rPr>
            </w:pPr>
            <w:r w:rsidRPr="00E1733E">
              <w:rPr>
                <w:sz w:val="20"/>
                <w:szCs w:val="20"/>
              </w:rPr>
              <w:t>611 |a, |c, |d, |e</w:t>
            </w:r>
          </w:p>
        </w:tc>
        <w:tc>
          <w:tcPr>
            <w:tcW w:w="3724" w:type="dxa"/>
          </w:tcPr>
          <w:p w:rsidR="00FE4847" w:rsidRPr="00E1733E" w:rsidRDefault="00FE4847" w:rsidP="002A64A6">
            <w:pPr>
              <w:rPr>
                <w:sz w:val="20"/>
                <w:szCs w:val="20"/>
              </w:rPr>
            </w:pPr>
            <w:r w:rsidRPr="00E1733E">
              <w:rPr>
                <w:sz w:val="20"/>
                <w:szCs w:val="20"/>
              </w:rPr>
              <w:t>Concatanate |a, |c, |d, and |e into a single element for brief, detailed and MODS displays</w:t>
            </w:r>
          </w:p>
          <w:p w:rsidR="00FE4847" w:rsidRPr="00E1733E" w:rsidRDefault="00FE4847" w:rsidP="002A64A6">
            <w:pPr>
              <w:rPr>
                <w:sz w:val="20"/>
                <w:szCs w:val="20"/>
              </w:rPr>
            </w:pPr>
          </w:p>
          <w:p w:rsidR="00FE4847" w:rsidRPr="00E1733E" w:rsidRDefault="00FE4847" w:rsidP="002A64A6">
            <w:pPr>
              <w:rPr>
                <w:sz w:val="20"/>
                <w:szCs w:val="20"/>
              </w:rPr>
            </w:pPr>
          </w:p>
        </w:tc>
        <w:tc>
          <w:tcPr>
            <w:tcW w:w="1383" w:type="dxa"/>
          </w:tcPr>
          <w:p w:rsidR="00FE4847" w:rsidRPr="006F2CB1" w:rsidRDefault="00FE4847" w:rsidP="002A64A6">
            <w:pPr>
              <w:rPr>
                <w:sz w:val="20"/>
                <w:szCs w:val="20"/>
              </w:rPr>
            </w:pPr>
          </w:p>
        </w:tc>
      </w:tr>
      <w:tr w:rsidR="00FE4847" w:rsidRPr="00E1733E" w:rsidTr="005E7793">
        <w:tc>
          <w:tcPr>
            <w:tcW w:w="1572" w:type="dxa"/>
          </w:tcPr>
          <w:p w:rsidR="00FE4847" w:rsidRPr="006D1A55" w:rsidRDefault="00FE4847" w:rsidP="00F16491">
            <w:pPr>
              <w:rPr>
                <w:b/>
                <w:color w:val="993300"/>
                <w:sz w:val="20"/>
                <w:szCs w:val="20"/>
              </w:rPr>
            </w:pPr>
            <w:r w:rsidRPr="006D1A55">
              <w:rPr>
                <w:b/>
                <w:color w:val="993300"/>
                <w:sz w:val="20"/>
                <w:szCs w:val="20"/>
              </w:rPr>
              <w:t>Subjects</w:t>
            </w:r>
          </w:p>
        </w:tc>
        <w:tc>
          <w:tcPr>
            <w:tcW w:w="4967" w:type="dxa"/>
          </w:tcPr>
          <w:p w:rsidR="00FE4847" w:rsidRPr="00E1733E" w:rsidRDefault="00FE4847" w:rsidP="00F16491">
            <w:pPr>
              <w:rPr>
                <w:sz w:val="20"/>
                <w:szCs w:val="20"/>
              </w:rPr>
            </w:pPr>
            <w:r w:rsidRPr="00E1733E">
              <w:rPr>
                <w:sz w:val="20"/>
                <w:szCs w:val="20"/>
              </w:rPr>
              <w:t>mods/subject/geographic</w:t>
            </w:r>
          </w:p>
          <w:p w:rsidR="00FE4847" w:rsidRPr="00E1733E" w:rsidRDefault="00FE4847" w:rsidP="00F16491">
            <w:pPr>
              <w:rPr>
                <w:sz w:val="20"/>
                <w:szCs w:val="20"/>
              </w:rPr>
            </w:pPr>
          </w:p>
        </w:tc>
        <w:tc>
          <w:tcPr>
            <w:tcW w:w="1305" w:type="dxa"/>
          </w:tcPr>
          <w:p w:rsidR="00FE4847" w:rsidRPr="00E1733E" w:rsidRDefault="00FE4847" w:rsidP="00F16491">
            <w:pPr>
              <w:rPr>
                <w:sz w:val="20"/>
                <w:szCs w:val="20"/>
              </w:rPr>
            </w:pPr>
            <w:r w:rsidRPr="00E1733E">
              <w:rPr>
                <w:sz w:val="20"/>
                <w:szCs w:val="20"/>
              </w:rPr>
              <w:t>Subjects</w:t>
            </w:r>
          </w:p>
        </w:tc>
        <w:tc>
          <w:tcPr>
            <w:tcW w:w="927" w:type="dxa"/>
          </w:tcPr>
          <w:p w:rsidR="00FE4847" w:rsidRPr="00E1733E" w:rsidRDefault="00FE4847" w:rsidP="00F16491">
            <w:pPr>
              <w:rPr>
                <w:sz w:val="20"/>
                <w:szCs w:val="20"/>
              </w:rPr>
            </w:pPr>
            <w:r w:rsidRPr="00E1733E">
              <w:rPr>
                <w:sz w:val="20"/>
                <w:szCs w:val="20"/>
              </w:rPr>
              <w:t>651 | a</w:t>
            </w:r>
          </w:p>
          <w:p w:rsidR="00FE4847" w:rsidRPr="00E1733E" w:rsidRDefault="00FE4847" w:rsidP="00F16491">
            <w:pPr>
              <w:rPr>
                <w:sz w:val="20"/>
                <w:szCs w:val="20"/>
              </w:rPr>
            </w:pPr>
            <w:r w:rsidRPr="00E1733E">
              <w:rPr>
                <w:sz w:val="20"/>
                <w:szCs w:val="20"/>
              </w:rPr>
              <w:t>600 |z,</w:t>
            </w:r>
          </w:p>
          <w:p w:rsidR="00FE4847" w:rsidRPr="00E1733E" w:rsidRDefault="00FE4847" w:rsidP="00F16491">
            <w:pPr>
              <w:rPr>
                <w:sz w:val="20"/>
                <w:szCs w:val="20"/>
              </w:rPr>
            </w:pPr>
            <w:r w:rsidRPr="00E1733E">
              <w:rPr>
                <w:sz w:val="20"/>
                <w:szCs w:val="20"/>
              </w:rPr>
              <w:t xml:space="preserve">610 |z, </w:t>
            </w:r>
          </w:p>
          <w:p w:rsidR="00FE4847" w:rsidRPr="00E1733E" w:rsidRDefault="00FE4847" w:rsidP="00F16491">
            <w:pPr>
              <w:rPr>
                <w:sz w:val="20"/>
                <w:szCs w:val="20"/>
              </w:rPr>
            </w:pPr>
            <w:r w:rsidRPr="00E1733E">
              <w:rPr>
                <w:sz w:val="20"/>
                <w:szCs w:val="20"/>
              </w:rPr>
              <w:t xml:space="preserve">611 |z, </w:t>
            </w:r>
          </w:p>
          <w:p w:rsidR="00FE4847" w:rsidRPr="00E1733E" w:rsidRDefault="00FE4847" w:rsidP="00F16491">
            <w:pPr>
              <w:rPr>
                <w:sz w:val="20"/>
                <w:szCs w:val="20"/>
              </w:rPr>
            </w:pPr>
            <w:r w:rsidRPr="00E1733E">
              <w:rPr>
                <w:sz w:val="20"/>
                <w:szCs w:val="20"/>
              </w:rPr>
              <w:t>630 |z,</w:t>
            </w:r>
          </w:p>
          <w:p w:rsidR="00FE4847" w:rsidRPr="00E1733E" w:rsidRDefault="00FE4847" w:rsidP="00F16491">
            <w:pPr>
              <w:rPr>
                <w:sz w:val="20"/>
                <w:szCs w:val="20"/>
              </w:rPr>
            </w:pPr>
            <w:r w:rsidRPr="00E1733E">
              <w:rPr>
                <w:sz w:val="20"/>
                <w:szCs w:val="20"/>
              </w:rPr>
              <w:t>648 |z,</w:t>
            </w:r>
          </w:p>
          <w:p w:rsidR="00FE4847" w:rsidRPr="00E1733E" w:rsidRDefault="00FE4847" w:rsidP="00F16491">
            <w:pPr>
              <w:rPr>
                <w:sz w:val="20"/>
                <w:szCs w:val="20"/>
              </w:rPr>
            </w:pPr>
            <w:r w:rsidRPr="00E1733E">
              <w:rPr>
                <w:sz w:val="20"/>
                <w:szCs w:val="20"/>
              </w:rPr>
              <w:t>650 |z,</w:t>
            </w:r>
          </w:p>
          <w:p w:rsidR="00FE4847" w:rsidRPr="00E1733E" w:rsidRDefault="00FE4847" w:rsidP="00F16491">
            <w:pPr>
              <w:rPr>
                <w:sz w:val="20"/>
                <w:szCs w:val="20"/>
              </w:rPr>
            </w:pPr>
            <w:r w:rsidRPr="00E1733E">
              <w:rPr>
                <w:sz w:val="20"/>
                <w:szCs w:val="20"/>
              </w:rPr>
              <w:t>651 |z</w:t>
            </w:r>
          </w:p>
        </w:tc>
        <w:tc>
          <w:tcPr>
            <w:tcW w:w="3724" w:type="dxa"/>
          </w:tcPr>
          <w:p w:rsidR="00FE4847" w:rsidRPr="00E1733E" w:rsidRDefault="00FE4847" w:rsidP="00F16491">
            <w:pPr>
              <w:rPr>
                <w:sz w:val="20"/>
                <w:szCs w:val="20"/>
              </w:rPr>
            </w:pPr>
            <w:r w:rsidRPr="00E1733E">
              <w:rPr>
                <w:sz w:val="20"/>
                <w:szCs w:val="20"/>
              </w:rPr>
              <w:t>Each geographic term should go into a separate element</w:t>
            </w:r>
          </w:p>
        </w:tc>
        <w:tc>
          <w:tcPr>
            <w:tcW w:w="1383" w:type="dxa"/>
          </w:tcPr>
          <w:p w:rsidR="00FE4847" w:rsidRPr="006F2CB1" w:rsidRDefault="00FE4847" w:rsidP="00F16491">
            <w:pPr>
              <w:rPr>
                <w:sz w:val="20"/>
                <w:szCs w:val="20"/>
              </w:rPr>
            </w:pPr>
          </w:p>
        </w:tc>
      </w:tr>
      <w:tr w:rsidR="00FE4847" w:rsidRPr="00E1733E" w:rsidTr="005E7793">
        <w:tc>
          <w:tcPr>
            <w:tcW w:w="1572" w:type="dxa"/>
          </w:tcPr>
          <w:p w:rsidR="00FE4847" w:rsidRPr="006D1A55" w:rsidRDefault="00FE4847" w:rsidP="006F7F3D">
            <w:pPr>
              <w:rPr>
                <w:b/>
                <w:color w:val="993300"/>
                <w:sz w:val="20"/>
                <w:szCs w:val="20"/>
              </w:rPr>
            </w:pPr>
            <w:r w:rsidRPr="006D1A55">
              <w:rPr>
                <w:b/>
                <w:color w:val="993300"/>
                <w:sz w:val="20"/>
                <w:szCs w:val="20"/>
              </w:rPr>
              <w:t>Subjects</w:t>
            </w:r>
          </w:p>
        </w:tc>
        <w:tc>
          <w:tcPr>
            <w:tcW w:w="4967" w:type="dxa"/>
          </w:tcPr>
          <w:p w:rsidR="00FE4847" w:rsidRPr="00E1733E" w:rsidRDefault="00FE4847" w:rsidP="006F7F3D">
            <w:pPr>
              <w:rPr>
                <w:sz w:val="20"/>
                <w:szCs w:val="20"/>
              </w:rPr>
            </w:pPr>
            <w:r w:rsidRPr="00E1733E">
              <w:rPr>
                <w:sz w:val="20"/>
                <w:szCs w:val="20"/>
              </w:rPr>
              <w:t>mods/subject/temporal</w:t>
            </w:r>
          </w:p>
          <w:p w:rsidR="00FE4847" w:rsidRPr="00E1733E" w:rsidRDefault="00FE4847" w:rsidP="006F7F3D">
            <w:pPr>
              <w:rPr>
                <w:sz w:val="20"/>
                <w:szCs w:val="20"/>
              </w:rPr>
            </w:pPr>
          </w:p>
        </w:tc>
        <w:tc>
          <w:tcPr>
            <w:tcW w:w="1305" w:type="dxa"/>
          </w:tcPr>
          <w:p w:rsidR="00FE4847" w:rsidRPr="00E1733E" w:rsidRDefault="00FE4847" w:rsidP="006F7F3D">
            <w:pPr>
              <w:rPr>
                <w:sz w:val="20"/>
                <w:szCs w:val="20"/>
              </w:rPr>
            </w:pPr>
            <w:r w:rsidRPr="00E1733E">
              <w:rPr>
                <w:sz w:val="20"/>
                <w:szCs w:val="20"/>
              </w:rPr>
              <w:t>Subjects</w:t>
            </w:r>
          </w:p>
        </w:tc>
        <w:tc>
          <w:tcPr>
            <w:tcW w:w="927" w:type="dxa"/>
          </w:tcPr>
          <w:p w:rsidR="00FE4847" w:rsidRPr="00E1733E" w:rsidRDefault="00FE4847" w:rsidP="006F7F3D">
            <w:pPr>
              <w:rPr>
                <w:sz w:val="20"/>
                <w:szCs w:val="20"/>
              </w:rPr>
            </w:pPr>
            <w:r w:rsidRPr="00E1733E">
              <w:rPr>
                <w:sz w:val="20"/>
                <w:szCs w:val="20"/>
              </w:rPr>
              <w:t>648 |a</w:t>
            </w:r>
          </w:p>
          <w:p w:rsidR="00FE4847" w:rsidRPr="00E1733E" w:rsidRDefault="00FE4847" w:rsidP="001549BA">
            <w:pPr>
              <w:rPr>
                <w:sz w:val="20"/>
                <w:szCs w:val="20"/>
              </w:rPr>
            </w:pPr>
            <w:r w:rsidRPr="00E1733E">
              <w:rPr>
                <w:sz w:val="20"/>
                <w:szCs w:val="20"/>
              </w:rPr>
              <w:t>600 |y,</w:t>
            </w:r>
          </w:p>
          <w:p w:rsidR="00FE4847" w:rsidRPr="00E1733E" w:rsidRDefault="00FE4847" w:rsidP="001549BA">
            <w:pPr>
              <w:rPr>
                <w:sz w:val="20"/>
                <w:szCs w:val="20"/>
              </w:rPr>
            </w:pPr>
            <w:r w:rsidRPr="00E1733E">
              <w:rPr>
                <w:sz w:val="20"/>
                <w:szCs w:val="20"/>
              </w:rPr>
              <w:lastRenderedPageBreak/>
              <w:t xml:space="preserve">610 |y, </w:t>
            </w:r>
          </w:p>
          <w:p w:rsidR="00FE4847" w:rsidRPr="00E1733E" w:rsidRDefault="00FE4847" w:rsidP="001549BA">
            <w:pPr>
              <w:rPr>
                <w:sz w:val="20"/>
                <w:szCs w:val="20"/>
              </w:rPr>
            </w:pPr>
            <w:r w:rsidRPr="00E1733E">
              <w:rPr>
                <w:sz w:val="20"/>
                <w:szCs w:val="20"/>
              </w:rPr>
              <w:t xml:space="preserve">611 |y, </w:t>
            </w:r>
          </w:p>
          <w:p w:rsidR="00FE4847" w:rsidRPr="00E1733E" w:rsidRDefault="00FE4847" w:rsidP="001549BA">
            <w:pPr>
              <w:rPr>
                <w:sz w:val="20"/>
                <w:szCs w:val="20"/>
              </w:rPr>
            </w:pPr>
            <w:r w:rsidRPr="00E1733E">
              <w:rPr>
                <w:sz w:val="20"/>
                <w:szCs w:val="20"/>
              </w:rPr>
              <w:t>630 |y,</w:t>
            </w:r>
          </w:p>
          <w:p w:rsidR="00FE4847" w:rsidRPr="00E1733E" w:rsidRDefault="00FE4847" w:rsidP="001549BA">
            <w:pPr>
              <w:rPr>
                <w:sz w:val="20"/>
                <w:szCs w:val="20"/>
              </w:rPr>
            </w:pPr>
            <w:r w:rsidRPr="00E1733E">
              <w:rPr>
                <w:sz w:val="20"/>
                <w:szCs w:val="20"/>
              </w:rPr>
              <w:t>650 |y,</w:t>
            </w:r>
          </w:p>
          <w:p w:rsidR="00FE4847" w:rsidRPr="00E1733E" w:rsidRDefault="00FE4847" w:rsidP="006F7F3D">
            <w:pPr>
              <w:rPr>
                <w:sz w:val="20"/>
                <w:szCs w:val="20"/>
              </w:rPr>
            </w:pPr>
            <w:r w:rsidRPr="00E1733E">
              <w:rPr>
                <w:sz w:val="20"/>
                <w:szCs w:val="20"/>
              </w:rPr>
              <w:t>651 |y</w:t>
            </w:r>
          </w:p>
        </w:tc>
        <w:tc>
          <w:tcPr>
            <w:tcW w:w="3724" w:type="dxa"/>
          </w:tcPr>
          <w:p w:rsidR="00FE4847" w:rsidRPr="00E1733E" w:rsidRDefault="00FE4847" w:rsidP="006F7F3D">
            <w:pPr>
              <w:rPr>
                <w:sz w:val="20"/>
                <w:szCs w:val="20"/>
              </w:rPr>
            </w:pPr>
            <w:r w:rsidRPr="00E1733E">
              <w:rPr>
                <w:sz w:val="20"/>
                <w:szCs w:val="20"/>
              </w:rPr>
              <w:lastRenderedPageBreak/>
              <w:t>Each temporal term should go into a separate element</w:t>
            </w:r>
          </w:p>
        </w:tc>
        <w:tc>
          <w:tcPr>
            <w:tcW w:w="1383" w:type="dxa"/>
          </w:tcPr>
          <w:p w:rsidR="00FE4847" w:rsidRPr="006F2CB1" w:rsidRDefault="00FE4847" w:rsidP="006F7F3D">
            <w:pPr>
              <w:rPr>
                <w:sz w:val="20"/>
                <w:szCs w:val="20"/>
              </w:rPr>
            </w:pPr>
          </w:p>
        </w:tc>
      </w:tr>
      <w:tr w:rsidR="00FE4847" w:rsidRPr="00E1733E" w:rsidTr="005E7793">
        <w:tc>
          <w:tcPr>
            <w:tcW w:w="1572" w:type="dxa"/>
          </w:tcPr>
          <w:p w:rsidR="00FE4847" w:rsidRPr="00E1733E" w:rsidRDefault="00FE4847">
            <w:pPr>
              <w:rPr>
                <w:sz w:val="20"/>
                <w:szCs w:val="20"/>
              </w:rPr>
            </w:pPr>
            <w:r w:rsidRPr="00E1733E">
              <w:rPr>
                <w:sz w:val="20"/>
                <w:szCs w:val="20"/>
              </w:rPr>
              <w:lastRenderedPageBreak/>
              <w:t>Language</w:t>
            </w:r>
          </w:p>
        </w:tc>
        <w:tc>
          <w:tcPr>
            <w:tcW w:w="4967" w:type="dxa"/>
          </w:tcPr>
          <w:p w:rsidR="00FE4847" w:rsidRPr="00E1733E" w:rsidRDefault="00FE4847">
            <w:pPr>
              <w:rPr>
                <w:sz w:val="20"/>
                <w:szCs w:val="20"/>
              </w:rPr>
            </w:pPr>
            <w:r w:rsidRPr="00E1733E">
              <w:rPr>
                <w:sz w:val="20"/>
                <w:szCs w:val="20"/>
              </w:rPr>
              <w:t>mods/language/languageTerm[@AUTHORITY=’iso639-2b’@TYPE=’text’]</w:t>
            </w:r>
          </w:p>
        </w:tc>
        <w:tc>
          <w:tcPr>
            <w:tcW w:w="1305" w:type="dxa"/>
          </w:tcPr>
          <w:p w:rsidR="00FE4847" w:rsidRPr="00E1733E" w:rsidRDefault="00FE4847" w:rsidP="00444F6A">
            <w:pPr>
              <w:rPr>
                <w:sz w:val="20"/>
                <w:szCs w:val="20"/>
              </w:rPr>
            </w:pPr>
            <w:r w:rsidRPr="00E1733E">
              <w:rPr>
                <w:sz w:val="20"/>
                <w:szCs w:val="20"/>
              </w:rPr>
              <w:t xml:space="preserve">Languages </w:t>
            </w:r>
          </w:p>
        </w:tc>
        <w:tc>
          <w:tcPr>
            <w:tcW w:w="927" w:type="dxa"/>
          </w:tcPr>
          <w:p w:rsidR="00FE4847" w:rsidRPr="00E1733E" w:rsidRDefault="00FE4847" w:rsidP="00B14753">
            <w:pPr>
              <w:rPr>
                <w:sz w:val="20"/>
                <w:szCs w:val="20"/>
              </w:rPr>
            </w:pPr>
            <w:r w:rsidRPr="00E1733E">
              <w:rPr>
                <w:sz w:val="20"/>
                <w:szCs w:val="20"/>
              </w:rPr>
              <w:t>008/35-37, 041 |a</w:t>
            </w:r>
          </w:p>
        </w:tc>
        <w:tc>
          <w:tcPr>
            <w:tcW w:w="3724" w:type="dxa"/>
          </w:tcPr>
          <w:p w:rsidR="00FE4847" w:rsidRPr="00E1733E" w:rsidRDefault="00FE4847">
            <w:pPr>
              <w:rPr>
                <w:sz w:val="20"/>
                <w:szCs w:val="20"/>
              </w:rPr>
            </w:pPr>
            <w:r w:rsidRPr="00E1733E">
              <w:rPr>
                <w:sz w:val="20"/>
                <w:szCs w:val="20"/>
              </w:rPr>
              <w:t>This has already been implemented in the detailed and MODS displays but I would drop the  attribute display in the detailed view (e.g. Language Term:Text(ISO639-2B)</w:t>
            </w:r>
          </w:p>
        </w:tc>
        <w:tc>
          <w:tcPr>
            <w:tcW w:w="1383" w:type="dxa"/>
          </w:tcPr>
          <w:p w:rsidR="00FE4847" w:rsidRPr="006F2CB1" w:rsidRDefault="00FE4847">
            <w:pPr>
              <w:rPr>
                <w:sz w:val="20"/>
                <w:szCs w:val="20"/>
              </w:rPr>
            </w:pPr>
          </w:p>
        </w:tc>
      </w:tr>
      <w:tr w:rsidR="00FE4847" w:rsidRPr="00E1733E" w:rsidTr="005E7793">
        <w:tc>
          <w:tcPr>
            <w:tcW w:w="1572" w:type="dxa"/>
          </w:tcPr>
          <w:p w:rsidR="00FE4847" w:rsidRPr="00E1733E" w:rsidRDefault="00FE4847">
            <w:pPr>
              <w:rPr>
                <w:sz w:val="20"/>
                <w:szCs w:val="20"/>
              </w:rPr>
            </w:pPr>
            <w:r w:rsidRPr="00E1733E">
              <w:rPr>
                <w:sz w:val="20"/>
                <w:szCs w:val="20"/>
              </w:rPr>
              <w:t>Call Number</w:t>
            </w:r>
          </w:p>
        </w:tc>
        <w:tc>
          <w:tcPr>
            <w:tcW w:w="4967" w:type="dxa"/>
          </w:tcPr>
          <w:p w:rsidR="00FE4847" w:rsidRPr="00E1733E" w:rsidRDefault="00FE4847">
            <w:pPr>
              <w:rPr>
                <w:sz w:val="20"/>
                <w:szCs w:val="20"/>
              </w:rPr>
            </w:pPr>
            <w:r w:rsidRPr="00E1733E">
              <w:rPr>
                <w:sz w:val="20"/>
                <w:szCs w:val="20"/>
              </w:rPr>
              <w:t>mods/classification[@AUTHORITY=’lcc’]</w:t>
            </w:r>
          </w:p>
        </w:tc>
        <w:tc>
          <w:tcPr>
            <w:tcW w:w="1305" w:type="dxa"/>
          </w:tcPr>
          <w:p w:rsidR="00FE4847" w:rsidRPr="00E1733E" w:rsidRDefault="00FE4847" w:rsidP="00444F6A">
            <w:pPr>
              <w:rPr>
                <w:sz w:val="20"/>
                <w:szCs w:val="20"/>
              </w:rPr>
            </w:pPr>
            <w:r w:rsidRPr="00E1733E">
              <w:rPr>
                <w:sz w:val="20"/>
                <w:szCs w:val="20"/>
              </w:rPr>
              <w:t>Call number</w:t>
            </w:r>
          </w:p>
        </w:tc>
        <w:tc>
          <w:tcPr>
            <w:tcW w:w="927" w:type="dxa"/>
          </w:tcPr>
          <w:p w:rsidR="00FE4847" w:rsidRPr="00E1733E" w:rsidRDefault="00FE4847" w:rsidP="00B14753">
            <w:pPr>
              <w:rPr>
                <w:sz w:val="20"/>
                <w:szCs w:val="20"/>
              </w:rPr>
            </w:pPr>
            <w:r w:rsidRPr="00E1733E">
              <w:rPr>
                <w:sz w:val="20"/>
                <w:szCs w:val="20"/>
              </w:rPr>
              <w:t>050 |a,  |b</w:t>
            </w:r>
          </w:p>
          <w:p w:rsidR="00FE4847" w:rsidRPr="00E1733E" w:rsidRDefault="00FE4847" w:rsidP="00B14753">
            <w:pPr>
              <w:rPr>
                <w:sz w:val="20"/>
                <w:szCs w:val="20"/>
              </w:rPr>
            </w:pPr>
            <w:r w:rsidRPr="00E1733E">
              <w:rPr>
                <w:sz w:val="20"/>
                <w:szCs w:val="20"/>
              </w:rPr>
              <w:t>090 |a, |b</w:t>
            </w:r>
          </w:p>
        </w:tc>
        <w:tc>
          <w:tcPr>
            <w:tcW w:w="3724" w:type="dxa"/>
          </w:tcPr>
          <w:p w:rsidR="00FE4847" w:rsidRPr="00E1733E" w:rsidRDefault="00FE4847" w:rsidP="00277871">
            <w:pPr>
              <w:pStyle w:val="CommentText"/>
            </w:pPr>
            <w:r w:rsidRPr="00E1733E">
              <w:t>In BHL detailed and MODS view LC control number (MARC 010) is being incorrectly mapped to mods/classification[@AUTHORITY=’lcc’]</w:t>
            </w:r>
          </w:p>
          <w:p w:rsidR="00FE4847" w:rsidRPr="00E1733E" w:rsidRDefault="00FE4847" w:rsidP="00277871">
            <w:pPr>
              <w:pStyle w:val="CommentText"/>
            </w:pPr>
            <w:r w:rsidRPr="00E1733E">
              <w:t>Instead this should be mapped to mods/identifier[@authority=’lccn’]</w:t>
            </w:r>
          </w:p>
          <w:p w:rsidR="00FE4847" w:rsidRPr="00E1733E" w:rsidRDefault="00FE4847" w:rsidP="00277871">
            <w:pPr>
              <w:pStyle w:val="CommentText"/>
            </w:pPr>
          </w:p>
          <w:p w:rsidR="00FE4847" w:rsidRPr="00E1733E" w:rsidRDefault="00FE4847" w:rsidP="00277871">
            <w:pPr>
              <w:pStyle w:val="CommentText"/>
            </w:pPr>
            <w:r w:rsidRPr="00E1733E">
              <w:t>What goes into mods/classification[@AUTHORITY=’lcc’] is the call number from MARC 050 |a, |b</w:t>
            </w:r>
          </w:p>
          <w:p w:rsidR="00FE4847" w:rsidRPr="00E1733E" w:rsidRDefault="00FE4847" w:rsidP="00277871">
            <w:pPr>
              <w:pStyle w:val="CommentText"/>
            </w:pPr>
            <w:r w:rsidRPr="00E1733E">
              <w:t>Their may also be call numbers in 090 |a, |b  if so follow this logic:</w:t>
            </w:r>
          </w:p>
          <w:p w:rsidR="00FE4847" w:rsidRPr="00E1733E" w:rsidRDefault="00FE4847" w:rsidP="00277871">
            <w:pPr>
              <w:pStyle w:val="CommentText"/>
            </w:pPr>
          </w:p>
          <w:p w:rsidR="00FE4847" w:rsidRPr="00E1733E" w:rsidRDefault="00FE4847">
            <w:pPr>
              <w:rPr>
                <w:sz w:val="20"/>
                <w:szCs w:val="20"/>
              </w:rPr>
            </w:pPr>
            <w:r w:rsidRPr="00E1733E">
              <w:rPr>
                <w:sz w:val="20"/>
                <w:szCs w:val="20"/>
              </w:rPr>
              <w:t>If 050 and 090 are both populated then we prefer 050.  If 050 is blank and 090 is not blank then pull from 090</w:t>
            </w:r>
          </w:p>
        </w:tc>
        <w:tc>
          <w:tcPr>
            <w:tcW w:w="1383" w:type="dxa"/>
          </w:tcPr>
          <w:p w:rsidR="00FE4847" w:rsidRPr="006F2CB1" w:rsidRDefault="00FE4847">
            <w:pPr>
              <w:rPr>
                <w:sz w:val="20"/>
                <w:szCs w:val="20"/>
              </w:rPr>
            </w:pPr>
          </w:p>
        </w:tc>
      </w:tr>
      <w:tr w:rsidR="00FE4847" w:rsidRPr="00E1733E" w:rsidTr="005E7793">
        <w:tc>
          <w:tcPr>
            <w:tcW w:w="1572" w:type="dxa"/>
          </w:tcPr>
          <w:p w:rsidR="00FE4847" w:rsidRPr="00E1733E" w:rsidRDefault="00FE4847" w:rsidP="001A508F">
            <w:pPr>
              <w:rPr>
                <w:sz w:val="20"/>
                <w:szCs w:val="20"/>
              </w:rPr>
            </w:pPr>
            <w:r w:rsidRPr="00E1733E">
              <w:rPr>
                <w:sz w:val="20"/>
                <w:szCs w:val="20"/>
              </w:rPr>
              <w:t>Identifier</w:t>
            </w:r>
          </w:p>
        </w:tc>
        <w:tc>
          <w:tcPr>
            <w:tcW w:w="4967" w:type="dxa"/>
          </w:tcPr>
          <w:p w:rsidR="00FE4847" w:rsidRPr="00E1733E" w:rsidRDefault="00FE4847" w:rsidP="001A508F">
            <w:pPr>
              <w:rPr>
                <w:sz w:val="20"/>
                <w:szCs w:val="20"/>
              </w:rPr>
            </w:pPr>
            <w:r w:rsidRPr="00E1733E">
              <w:rPr>
                <w:sz w:val="20"/>
                <w:szCs w:val="20"/>
              </w:rPr>
              <w:t>mods/identifier[@TYPE=’issn’]</w:t>
            </w:r>
          </w:p>
        </w:tc>
        <w:tc>
          <w:tcPr>
            <w:tcW w:w="1305" w:type="dxa"/>
          </w:tcPr>
          <w:p w:rsidR="00FE4847" w:rsidRPr="00E1733E" w:rsidRDefault="00FE4847" w:rsidP="006F72B7">
            <w:pPr>
              <w:rPr>
                <w:sz w:val="20"/>
                <w:szCs w:val="20"/>
              </w:rPr>
            </w:pPr>
            <w:r w:rsidRPr="00E1733E">
              <w:rPr>
                <w:sz w:val="20"/>
                <w:szCs w:val="20"/>
              </w:rPr>
              <w:t>Title identifiers</w:t>
            </w:r>
          </w:p>
        </w:tc>
        <w:tc>
          <w:tcPr>
            <w:tcW w:w="927" w:type="dxa"/>
          </w:tcPr>
          <w:p w:rsidR="00FE4847" w:rsidRPr="00E1733E" w:rsidRDefault="00FE4847" w:rsidP="006F72B7">
            <w:pPr>
              <w:rPr>
                <w:sz w:val="20"/>
                <w:szCs w:val="20"/>
              </w:rPr>
            </w:pPr>
            <w:r w:rsidRPr="00E1733E">
              <w:rPr>
                <w:sz w:val="20"/>
                <w:szCs w:val="20"/>
              </w:rPr>
              <w:t>022 |a</w:t>
            </w:r>
          </w:p>
        </w:tc>
        <w:tc>
          <w:tcPr>
            <w:tcW w:w="3724" w:type="dxa"/>
          </w:tcPr>
          <w:p w:rsidR="00FE4847" w:rsidRPr="00E1733E" w:rsidRDefault="00FE4847" w:rsidP="006F72B7">
            <w:pPr>
              <w:rPr>
                <w:sz w:val="20"/>
                <w:szCs w:val="20"/>
              </w:rPr>
            </w:pPr>
            <w:r w:rsidRPr="00E1733E">
              <w:rPr>
                <w:sz w:val="20"/>
                <w:szCs w:val="20"/>
              </w:rPr>
              <w:t xml:space="preserve"> Display as </w:t>
            </w:r>
          </w:p>
          <w:p w:rsidR="00FE4847" w:rsidRPr="00E1733E" w:rsidRDefault="00FE4847" w:rsidP="006F72B7">
            <w:pPr>
              <w:rPr>
                <w:sz w:val="20"/>
                <w:szCs w:val="20"/>
              </w:rPr>
            </w:pPr>
            <w:r w:rsidRPr="00E1733E">
              <w:rPr>
                <w:sz w:val="20"/>
                <w:szCs w:val="20"/>
              </w:rPr>
              <w:t>Identifier (issn)</w:t>
            </w:r>
          </w:p>
        </w:tc>
        <w:tc>
          <w:tcPr>
            <w:tcW w:w="1383" w:type="dxa"/>
          </w:tcPr>
          <w:p w:rsidR="00FE4847" w:rsidRPr="006F2CB1" w:rsidRDefault="00FE4847" w:rsidP="006F72B7">
            <w:pPr>
              <w:rPr>
                <w:sz w:val="20"/>
                <w:szCs w:val="20"/>
              </w:rPr>
            </w:pPr>
          </w:p>
        </w:tc>
      </w:tr>
      <w:tr w:rsidR="00FE4847" w:rsidRPr="00E1733E" w:rsidTr="005E7793">
        <w:tc>
          <w:tcPr>
            <w:tcW w:w="1572" w:type="dxa"/>
          </w:tcPr>
          <w:p w:rsidR="00FE4847" w:rsidRPr="00E1733E" w:rsidRDefault="00FE4847" w:rsidP="006F72B7">
            <w:pPr>
              <w:rPr>
                <w:sz w:val="20"/>
                <w:szCs w:val="20"/>
              </w:rPr>
            </w:pPr>
            <w:r w:rsidRPr="00E1733E">
              <w:rPr>
                <w:sz w:val="20"/>
                <w:szCs w:val="20"/>
              </w:rPr>
              <w:t>Identifier</w:t>
            </w:r>
          </w:p>
        </w:tc>
        <w:tc>
          <w:tcPr>
            <w:tcW w:w="4967" w:type="dxa"/>
          </w:tcPr>
          <w:p w:rsidR="00FE4847" w:rsidRPr="00E1733E" w:rsidRDefault="00FE4847" w:rsidP="001A508F">
            <w:pPr>
              <w:rPr>
                <w:sz w:val="20"/>
                <w:szCs w:val="20"/>
              </w:rPr>
            </w:pPr>
            <w:r w:rsidRPr="00E1733E">
              <w:rPr>
                <w:sz w:val="20"/>
                <w:szCs w:val="20"/>
              </w:rPr>
              <w:t>mods/identifier[@TYPE=’isbn’]</w:t>
            </w:r>
          </w:p>
        </w:tc>
        <w:tc>
          <w:tcPr>
            <w:tcW w:w="1305" w:type="dxa"/>
          </w:tcPr>
          <w:p w:rsidR="00FE4847" w:rsidRPr="00E1733E" w:rsidRDefault="00FE4847" w:rsidP="006F72B7">
            <w:pPr>
              <w:rPr>
                <w:sz w:val="20"/>
                <w:szCs w:val="20"/>
              </w:rPr>
            </w:pPr>
            <w:r w:rsidRPr="00E1733E">
              <w:rPr>
                <w:sz w:val="20"/>
                <w:szCs w:val="20"/>
              </w:rPr>
              <w:t>Title identifiers</w:t>
            </w:r>
          </w:p>
        </w:tc>
        <w:tc>
          <w:tcPr>
            <w:tcW w:w="927" w:type="dxa"/>
          </w:tcPr>
          <w:p w:rsidR="00FE4847" w:rsidRPr="00E1733E" w:rsidRDefault="00FE4847" w:rsidP="006F72B7">
            <w:pPr>
              <w:rPr>
                <w:sz w:val="20"/>
                <w:szCs w:val="20"/>
              </w:rPr>
            </w:pPr>
            <w:r w:rsidRPr="00E1733E">
              <w:rPr>
                <w:sz w:val="20"/>
                <w:szCs w:val="20"/>
              </w:rPr>
              <w:t>020 |a</w:t>
            </w:r>
          </w:p>
        </w:tc>
        <w:tc>
          <w:tcPr>
            <w:tcW w:w="3724" w:type="dxa"/>
          </w:tcPr>
          <w:p w:rsidR="00FE4847" w:rsidRPr="00E1733E" w:rsidRDefault="00FE4847" w:rsidP="006E1C6C">
            <w:pPr>
              <w:rPr>
                <w:sz w:val="20"/>
                <w:szCs w:val="20"/>
              </w:rPr>
            </w:pPr>
            <w:r w:rsidRPr="00E1733E">
              <w:rPr>
                <w:sz w:val="20"/>
                <w:szCs w:val="20"/>
              </w:rPr>
              <w:t xml:space="preserve">Display as </w:t>
            </w:r>
          </w:p>
          <w:p w:rsidR="00FE4847" w:rsidRPr="00E1733E" w:rsidRDefault="00FE4847" w:rsidP="006E1C6C">
            <w:pPr>
              <w:rPr>
                <w:sz w:val="20"/>
                <w:szCs w:val="20"/>
              </w:rPr>
            </w:pPr>
            <w:r w:rsidRPr="00E1733E">
              <w:rPr>
                <w:sz w:val="20"/>
                <w:szCs w:val="20"/>
              </w:rPr>
              <w:t>Identifier (isbn)</w:t>
            </w:r>
          </w:p>
        </w:tc>
        <w:tc>
          <w:tcPr>
            <w:tcW w:w="1383" w:type="dxa"/>
          </w:tcPr>
          <w:p w:rsidR="00FE4847" w:rsidRPr="006F2CB1" w:rsidRDefault="00FE4847" w:rsidP="006E1C6C">
            <w:pPr>
              <w:rPr>
                <w:sz w:val="20"/>
                <w:szCs w:val="20"/>
              </w:rPr>
            </w:pPr>
          </w:p>
        </w:tc>
      </w:tr>
      <w:tr w:rsidR="00FE4847" w:rsidRPr="00E1733E" w:rsidTr="005E7793">
        <w:trPr>
          <w:trHeight w:val="332"/>
        </w:trPr>
        <w:tc>
          <w:tcPr>
            <w:tcW w:w="1572" w:type="dxa"/>
          </w:tcPr>
          <w:p w:rsidR="00FE4847" w:rsidRPr="00E1733E" w:rsidRDefault="00FE4847" w:rsidP="006F72B7">
            <w:pPr>
              <w:rPr>
                <w:sz w:val="20"/>
                <w:szCs w:val="20"/>
              </w:rPr>
            </w:pPr>
            <w:r w:rsidRPr="00E1733E">
              <w:rPr>
                <w:sz w:val="20"/>
                <w:szCs w:val="20"/>
              </w:rPr>
              <w:t>Identifier</w:t>
            </w:r>
          </w:p>
        </w:tc>
        <w:tc>
          <w:tcPr>
            <w:tcW w:w="4967" w:type="dxa"/>
          </w:tcPr>
          <w:p w:rsidR="00FE4847" w:rsidRPr="00E1733E" w:rsidRDefault="00FE4847" w:rsidP="006F72B7">
            <w:pPr>
              <w:rPr>
                <w:sz w:val="20"/>
                <w:szCs w:val="20"/>
              </w:rPr>
            </w:pPr>
            <w:r w:rsidRPr="00E1733E">
              <w:rPr>
                <w:sz w:val="20"/>
                <w:szCs w:val="20"/>
              </w:rPr>
              <w:t>mods/identifier[@TYPE=’oclc’]</w:t>
            </w:r>
          </w:p>
        </w:tc>
        <w:tc>
          <w:tcPr>
            <w:tcW w:w="1305" w:type="dxa"/>
          </w:tcPr>
          <w:p w:rsidR="00FE4847" w:rsidRPr="00E1733E" w:rsidRDefault="00FE4847" w:rsidP="006F72B7">
            <w:pPr>
              <w:rPr>
                <w:sz w:val="20"/>
                <w:szCs w:val="20"/>
              </w:rPr>
            </w:pPr>
            <w:r w:rsidRPr="00E1733E">
              <w:rPr>
                <w:sz w:val="20"/>
                <w:szCs w:val="20"/>
              </w:rPr>
              <w:t>Title identifiers</w:t>
            </w:r>
          </w:p>
        </w:tc>
        <w:tc>
          <w:tcPr>
            <w:tcW w:w="927" w:type="dxa"/>
          </w:tcPr>
          <w:p w:rsidR="00FE4847" w:rsidRPr="00E1733E" w:rsidRDefault="00FE4847" w:rsidP="006F72B7">
            <w:pPr>
              <w:rPr>
                <w:sz w:val="20"/>
                <w:szCs w:val="20"/>
              </w:rPr>
            </w:pPr>
            <w:r w:rsidRPr="00E1733E">
              <w:rPr>
                <w:sz w:val="20"/>
                <w:szCs w:val="20"/>
              </w:rPr>
              <w:t>035 |a</w:t>
            </w:r>
          </w:p>
        </w:tc>
        <w:tc>
          <w:tcPr>
            <w:tcW w:w="3724" w:type="dxa"/>
          </w:tcPr>
          <w:p w:rsidR="00FE4847" w:rsidRPr="00E1733E" w:rsidRDefault="00FE4847" w:rsidP="00A01FAA">
            <w:pPr>
              <w:rPr>
                <w:sz w:val="20"/>
                <w:szCs w:val="20"/>
              </w:rPr>
            </w:pPr>
            <w:r w:rsidRPr="00E1733E">
              <w:rPr>
                <w:sz w:val="20"/>
                <w:szCs w:val="20"/>
              </w:rPr>
              <w:t xml:space="preserve">Display as </w:t>
            </w:r>
          </w:p>
          <w:p w:rsidR="00FE4847" w:rsidRPr="00E1733E" w:rsidRDefault="00FE4847" w:rsidP="00A01FAA">
            <w:pPr>
              <w:rPr>
                <w:sz w:val="20"/>
                <w:szCs w:val="20"/>
              </w:rPr>
            </w:pPr>
            <w:r w:rsidRPr="00E1733E">
              <w:rPr>
                <w:sz w:val="20"/>
                <w:szCs w:val="20"/>
              </w:rPr>
              <w:t>Identifier (oclc)</w:t>
            </w:r>
          </w:p>
        </w:tc>
        <w:tc>
          <w:tcPr>
            <w:tcW w:w="1383" w:type="dxa"/>
          </w:tcPr>
          <w:p w:rsidR="00FE4847" w:rsidRPr="006F2CB1" w:rsidRDefault="00FE4847" w:rsidP="00A01FAA">
            <w:pPr>
              <w:rPr>
                <w:sz w:val="20"/>
                <w:szCs w:val="20"/>
              </w:rPr>
            </w:pPr>
          </w:p>
        </w:tc>
      </w:tr>
      <w:tr w:rsidR="00FE4847" w:rsidRPr="00E1733E" w:rsidTr="005E7793">
        <w:trPr>
          <w:trHeight w:val="332"/>
        </w:trPr>
        <w:tc>
          <w:tcPr>
            <w:tcW w:w="1572" w:type="dxa"/>
          </w:tcPr>
          <w:p w:rsidR="00FE4847" w:rsidRPr="00E1733E" w:rsidRDefault="00FE4847" w:rsidP="007749D7">
            <w:pPr>
              <w:rPr>
                <w:sz w:val="20"/>
                <w:szCs w:val="20"/>
              </w:rPr>
            </w:pPr>
            <w:r w:rsidRPr="00E1733E">
              <w:rPr>
                <w:sz w:val="20"/>
                <w:szCs w:val="20"/>
              </w:rPr>
              <w:t>Identifier</w:t>
            </w:r>
          </w:p>
        </w:tc>
        <w:tc>
          <w:tcPr>
            <w:tcW w:w="4967" w:type="dxa"/>
          </w:tcPr>
          <w:p w:rsidR="00FE4847" w:rsidRPr="00E1733E" w:rsidRDefault="00FE4847" w:rsidP="007749D7">
            <w:pPr>
              <w:rPr>
                <w:sz w:val="20"/>
                <w:szCs w:val="20"/>
              </w:rPr>
            </w:pPr>
            <w:r w:rsidRPr="00E1733E">
              <w:rPr>
                <w:sz w:val="20"/>
                <w:szCs w:val="20"/>
              </w:rPr>
              <w:t>mods/identifier[@TYPE=’lccn’]</w:t>
            </w:r>
          </w:p>
        </w:tc>
        <w:tc>
          <w:tcPr>
            <w:tcW w:w="1305" w:type="dxa"/>
          </w:tcPr>
          <w:p w:rsidR="00FE4847" w:rsidRPr="00E1733E" w:rsidRDefault="00FE4847" w:rsidP="007749D7">
            <w:pPr>
              <w:rPr>
                <w:sz w:val="20"/>
                <w:szCs w:val="20"/>
              </w:rPr>
            </w:pPr>
            <w:r w:rsidRPr="00E1733E">
              <w:rPr>
                <w:sz w:val="20"/>
                <w:szCs w:val="20"/>
              </w:rPr>
              <w:t>Title identifiers</w:t>
            </w:r>
          </w:p>
        </w:tc>
        <w:tc>
          <w:tcPr>
            <w:tcW w:w="927" w:type="dxa"/>
          </w:tcPr>
          <w:p w:rsidR="00FE4847" w:rsidRPr="00E1733E" w:rsidRDefault="00FE4847" w:rsidP="006F72B7">
            <w:pPr>
              <w:rPr>
                <w:sz w:val="20"/>
                <w:szCs w:val="20"/>
              </w:rPr>
            </w:pPr>
            <w:r w:rsidRPr="00E1733E">
              <w:rPr>
                <w:sz w:val="20"/>
                <w:szCs w:val="20"/>
              </w:rPr>
              <w:t>010 |a</w:t>
            </w:r>
          </w:p>
        </w:tc>
        <w:tc>
          <w:tcPr>
            <w:tcW w:w="3724" w:type="dxa"/>
          </w:tcPr>
          <w:p w:rsidR="00FE4847" w:rsidRPr="00E1733E" w:rsidRDefault="00FE4847" w:rsidP="003C102A">
            <w:pPr>
              <w:rPr>
                <w:sz w:val="20"/>
                <w:szCs w:val="20"/>
              </w:rPr>
            </w:pPr>
            <w:r w:rsidRPr="00E1733E">
              <w:rPr>
                <w:sz w:val="20"/>
                <w:szCs w:val="20"/>
              </w:rPr>
              <w:t xml:space="preserve">Display as </w:t>
            </w:r>
          </w:p>
          <w:p w:rsidR="00FE4847" w:rsidRPr="00E1733E" w:rsidRDefault="00FE4847" w:rsidP="003C102A">
            <w:pPr>
              <w:rPr>
                <w:sz w:val="20"/>
                <w:szCs w:val="20"/>
              </w:rPr>
            </w:pPr>
            <w:r w:rsidRPr="00E1733E">
              <w:rPr>
                <w:sz w:val="20"/>
                <w:szCs w:val="20"/>
              </w:rPr>
              <w:t>Identifier (lccn)</w:t>
            </w:r>
          </w:p>
        </w:tc>
        <w:tc>
          <w:tcPr>
            <w:tcW w:w="1383" w:type="dxa"/>
          </w:tcPr>
          <w:p w:rsidR="00FE4847" w:rsidRPr="006F2CB1" w:rsidRDefault="00FE4847" w:rsidP="003C102A">
            <w:pPr>
              <w:rPr>
                <w:sz w:val="20"/>
                <w:szCs w:val="20"/>
              </w:rPr>
            </w:pPr>
          </w:p>
        </w:tc>
      </w:tr>
      <w:tr w:rsidR="00FE4847" w:rsidRPr="00E1733E" w:rsidTr="005E7793">
        <w:tc>
          <w:tcPr>
            <w:tcW w:w="1572" w:type="dxa"/>
          </w:tcPr>
          <w:p w:rsidR="00FE4847" w:rsidRPr="00E1733E" w:rsidRDefault="00FE4847">
            <w:pPr>
              <w:rPr>
                <w:sz w:val="20"/>
                <w:szCs w:val="20"/>
              </w:rPr>
            </w:pPr>
            <w:r w:rsidRPr="00E1733E">
              <w:rPr>
                <w:sz w:val="20"/>
                <w:szCs w:val="20"/>
              </w:rPr>
              <w:t>Related Item</w:t>
            </w:r>
          </w:p>
        </w:tc>
        <w:tc>
          <w:tcPr>
            <w:tcW w:w="4967" w:type="dxa"/>
          </w:tcPr>
          <w:p w:rsidR="00FE4847" w:rsidRPr="00E1733E" w:rsidRDefault="00FE4847">
            <w:pPr>
              <w:rPr>
                <w:sz w:val="20"/>
                <w:szCs w:val="20"/>
              </w:rPr>
            </w:pPr>
            <w:r w:rsidRPr="00E1733E">
              <w:rPr>
                <w:sz w:val="20"/>
                <w:szCs w:val="20"/>
              </w:rPr>
              <w:t>mods/relatedItem[@TYPE=’isReferencedBy’]titleInfo/title</w:t>
            </w:r>
          </w:p>
        </w:tc>
        <w:tc>
          <w:tcPr>
            <w:tcW w:w="1305" w:type="dxa"/>
          </w:tcPr>
          <w:p w:rsidR="00FE4847" w:rsidRPr="00E1733E" w:rsidRDefault="00FE4847" w:rsidP="00444F6A">
            <w:pPr>
              <w:rPr>
                <w:sz w:val="20"/>
                <w:szCs w:val="20"/>
              </w:rPr>
            </w:pPr>
            <w:r w:rsidRPr="00E1733E">
              <w:rPr>
                <w:sz w:val="20"/>
                <w:szCs w:val="20"/>
              </w:rPr>
              <w:t>Related Item</w:t>
            </w:r>
          </w:p>
        </w:tc>
        <w:tc>
          <w:tcPr>
            <w:tcW w:w="927" w:type="dxa"/>
          </w:tcPr>
          <w:p w:rsidR="00FE4847" w:rsidRPr="00E1733E" w:rsidRDefault="00FE4847">
            <w:pPr>
              <w:rPr>
                <w:sz w:val="20"/>
                <w:szCs w:val="20"/>
              </w:rPr>
            </w:pPr>
            <w:r w:rsidRPr="00E1733E">
              <w:rPr>
                <w:sz w:val="20"/>
                <w:szCs w:val="20"/>
              </w:rPr>
              <w:t>510 |a, |c</w:t>
            </w:r>
          </w:p>
        </w:tc>
        <w:tc>
          <w:tcPr>
            <w:tcW w:w="3724" w:type="dxa"/>
          </w:tcPr>
          <w:p w:rsidR="00FE4847" w:rsidRPr="00E1733E" w:rsidRDefault="00FE4847">
            <w:pPr>
              <w:rPr>
                <w:sz w:val="20"/>
                <w:szCs w:val="20"/>
              </w:rPr>
            </w:pPr>
            <w:r w:rsidRPr="00E1733E">
              <w:rPr>
                <w:sz w:val="20"/>
                <w:szCs w:val="20"/>
              </w:rPr>
              <w:t>Put attribute value in parentheses following Related Item label</w:t>
            </w:r>
          </w:p>
          <w:p w:rsidR="00FE4847" w:rsidRPr="00E1733E" w:rsidRDefault="00FE4847">
            <w:pPr>
              <w:rPr>
                <w:sz w:val="20"/>
                <w:szCs w:val="20"/>
              </w:rPr>
            </w:pPr>
            <w:r w:rsidRPr="00E1733E">
              <w:rPr>
                <w:sz w:val="20"/>
                <w:szCs w:val="20"/>
              </w:rPr>
              <w:t xml:space="preserve">e.g. Related Item (is referenced by)  </w:t>
            </w:r>
            <w:r w:rsidRPr="00E1733E">
              <w:rPr>
                <w:sz w:val="20"/>
                <w:szCs w:val="20"/>
              </w:rPr>
              <w:lastRenderedPageBreak/>
              <w:t>concatenate |a and |c</w:t>
            </w:r>
          </w:p>
          <w:p w:rsidR="00FE4847" w:rsidRPr="00E1733E" w:rsidRDefault="00FE4847">
            <w:pPr>
              <w:rPr>
                <w:sz w:val="20"/>
                <w:szCs w:val="20"/>
              </w:rPr>
            </w:pPr>
            <w:r w:rsidRPr="00E1733E">
              <w:rPr>
                <w:sz w:val="20"/>
                <w:szCs w:val="20"/>
              </w:rPr>
              <w:t xml:space="preserve">510 |a Stafleu (2nd)|c4770 </w:t>
            </w:r>
          </w:p>
          <w:p w:rsidR="00FE4847" w:rsidRPr="00E1733E" w:rsidRDefault="00FE4847">
            <w:pPr>
              <w:rPr>
                <w:sz w:val="20"/>
                <w:szCs w:val="20"/>
              </w:rPr>
            </w:pPr>
            <w:r w:rsidRPr="00E1733E">
              <w:rPr>
                <w:sz w:val="20"/>
                <w:szCs w:val="20"/>
              </w:rPr>
              <w:t>Stafleu (2</w:t>
            </w:r>
            <w:r w:rsidRPr="00E1733E">
              <w:rPr>
                <w:sz w:val="20"/>
                <w:szCs w:val="20"/>
                <w:vertAlign w:val="superscript"/>
              </w:rPr>
              <w:t>nd</w:t>
            </w:r>
            <w:r w:rsidRPr="00E1733E">
              <w:rPr>
                <w:sz w:val="20"/>
                <w:szCs w:val="20"/>
              </w:rPr>
              <w:t>) 4770</w:t>
            </w:r>
          </w:p>
        </w:tc>
        <w:tc>
          <w:tcPr>
            <w:tcW w:w="1383" w:type="dxa"/>
          </w:tcPr>
          <w:p w:rsidR="00FE4847" w:rsidRPr="006F2CB1" w:rsidRDefault="00FE4847">
            <w:pPr>
              <w:rPr>
                <w:sz w:val="20"/>
                <w:szCs w:val="20"/>
              </w:rPr>
            </w:pPr>
            <w:r w:rsidRPr="006F2CB1">
              <w:rPr>
                <w:sz w:val="20"/>
                <w:szCs w:val="20"/>
              </w:rPr>
              <w:lastRenderedPageBreak/>
              <w:t xml:space="preserve">This will necessitate changes to the </w:t>
            </w:r>
            <w:r w:rsidRPr="006F2CB1">
              <w:rPr>
                <w:sz w:val="20"/>
                <w:szCs w:val="20"/>
              </w:rPr>
              <w:lastRenderedPageBreak/>
              <w:t xml:space="preserve">ingest </w:t>
            </w:r>
            <w:r>
              <w:rPr>
                <w:sz w:val="20"/>
                <w:szCs w:val="20"/>
              </w:rPr>
              <w:t xml:space="preserve">from Botanicus </w:t>
            </w:r>
            <w:r w:rsidRPr="006F2CB1">
              <w:rPr>
                <w:sz w:val="20"/>
                <w:szCs w:val="20"/>
              </w:rPr>
              <w:t>process</w:t>
            </w:r>
          </w:p>
        </w:tc>
      </w:tr>
    </w:tbl>
    <w:p w:rsidR="00FE4847" w:rsidRPr="00875AF9" w:rsidRDefault="00FE4847"/>
    <w:p w:rsidR="00FE4847" w:rsidRDefault="00FE4847">
      <w:pPr>
        <w:rPr>
          <w:i/>
        </w:rPr>
      </w:pPr>
    </w:p>
    <w:p w:rsidR="00FE4847" w:rsidRDefault="00FE4847"/>
    <w:p w:rsidR="00FE4847" w:rsidRDefault="00FE4847">
      <w:pPr>
        <w:rPr>
          <w:sz w:val="20"/>
          <w:szCs w:val="20"/>
        </w:rPr>
      </w:pPr>
    </w:p>
    <w:p w:rsidR="00FE4847" w:rsidRPr="0030059E" w:rsidRDefault="00FE4847">
      <w:pPr>
        <w:rPr>
          <w:sz w:val="20"/>
          <w:szCs w:val="20"/>
        </w:rPr>
      </w:pPr>
      <w:r w:rsidRPr="002B2B17">
        <w:rPr>
          <w:b/>
          <w:sz w:val="20"/>
          <w:szCs w:val="20"/>
        </w:rPr>
        <w:t xml:space="preserve">Prioritization of changes </w:t>
      </w:r>
      <w:r w:rsidRPr="0030059E">
        <w:rPr>
          <w:sz w:val="20"/>
          <w:szCs w:val="20"/>
        </w:rPr>
        <w:t>– we’ll proceed with easiest to hardest in terms of programming work involved.  Mike has indicated these are:</w:t>
      </w:r>
      <w:r>
        <w:rPr>
          <w:sz w:val="20"/>
          <w:szCs w:val="20"/>
        </w:rPr>
        <w:br/>
      </w:r>
    </w:p>
    <w:p w:rsidR="00FE4847" w:rsidRPr="0030059E" w:rsidRDefault="00FE4847" w:rsidP="0030059E">
      <w:pPr>
        <w:ind w:left="720"/>
        <w:rPr>
          <w:sz w:val="20"/>
          <w:szCs w:val="20"/>
        </w:rPr>
      </w:pPr>
      <w:r w:rsidRPr="0030059E">
        <w:rPr>
          <w:sz w:val="20"/>
          <w:szCs w:val="20"/>
        </w:rPr>
        <w:t>1) Redoing brief and detailed labels as well as removal of subfields and attribute names (fairly easy – will require</w:t>
      </w:r>
      <w:r>
        <w:rPr>
          <w:sz w:val="20"/>
          <w:szCs w:val="20"/>
        </w:rPr>
        <w:t xml:space="preserve"> ditching the LC MARC to MODS stylesheet in favor </w:t>
      </w:r>
      <w:r w:rsidRPr="008727F9">
        <w:rPr>
          <w:sz w:val="20"/>
          <w:szCs w:val="20"/>
        </w:rPr>
        <w:t>of a database-retrieve-and-display approach</w:t>
      </w:r>
      <w:r w:rsidRPr="0030059E">
        <w:rPr>
          <w:sz w:val="20"/>
          <w:szCs w:val="20"/>
        </w:rPr>
        <w:t xml:space="preserve">).  </w:t>
      </w:r>
      <w:r>
        <w:rPr>
          <w:sz w:val="20"/>
          <w:szCs w:val="20"/>
        </w:rPr>
        <w:br/>
      </w:r>
    </w:p>
    <w:p w:rsidR="00FE4847" w:rsidRPr="0030059E" w:rsidRDefault="00FE4847" w:rsidP="0030059E">
      <w:pPr>
        <w:ind w:left="720"/>
        <w:rPr>
          <w:sz w:val="20"/>
          <w:szCs w:val="20"/>
        </w:rPr>
      </w:pPr>
      <w:r w:rsidRPr="0030059E">
        <w:rPr>
          <w:sz w:val="20"/>
          <w:szCs w:val="20"/>
        </w:rPr>
        <w:t>2) Adding MARC fields for ingest and display in BHL (more complicated - involves modifying ingest, display, administrative views,</w:t>
      </w:r>
      <w:r>
        <w:rPr>
          <w:sz w:val="20"/>
          <w:szCs w:val="20"/>
        </w:rPr>
        <w:t xml:space="preserve"> as well as</w:t>
      </w:r>
      <w:r w:rsidRPr="0030059E">
        <w:rPr>
          <w:sz w:val="20"/>
          <w:szCs w:val="20"/>
        </w:rPr>
        <w:t xml:space="preserve"> API and other exports) </w:t>
      </w:r>
    </w:p>
    <w:p w:rsidR="00FE4847" w:rsidRPr="0030059E" w:rsidRDefault="00FE4847" w:rsidP="0030059E">
      <w:pPr>
        <w:ind w:left="720"/>
        <w:rPr>
          <w:sz w:val="20"/>
          <w:szCs w:val="20"/>
        </w:rPr>
      </w:pPr>
      <w:r>
        <w:rPr>
          <w:sz w:val="20"/>
          <w:szCs w:val="20"/>
        </w:rPr>
        <w:br/>
      </w:r>
      <w:r w:rsidRPr="0030059E">
        <w:rPr>
          <w:sz w:val="20"/>
          <w:szCs w:val="20"/>
        </w:rPr>
        <w:t xml:space="preserve">3) Reprogramming Botanicus to include additional MARC fields.  (most complicated – there is currently no programming staff assigned to Botanicus so </w:t>
      </w:r>
      <w:r>
        <w:rPr>
          <w:sz w:val="20"/>
          <w:szCs w:val="20"/>
        </w:rPr>
        <w:t xml:space="preserve">that </w:t>
      </w:r>
      <w:r w:rsidRPr="0030059E">
        <w:rPr>
          <w:sz w:val="20"/>
          <w:szCs w:val="20"/>
        </w:rPr>
        <w:t xml:space="preserve">would be required if we deem it is important to have Botanicus and non-Botanicus generated data in sync.  Currently Botanicus generates 1.7 million of the 31.7 million pages in BHL so 5.4% of data may have field variation in BHL)  </w:t>
      </w:r>
    </w:p>
    <w:p w:rsidR="00FE4847" w:rsidRDefault="00FE4847"/>
    <w:p w:rsidR="00FE4847" w:rsidRDefault="00FE4847"/>
    <w:p w:rsidR="00FE4847" w:rsidRPr="000757A6" w:rsidRDefault="00FE4847">
      <w:pPr>
        <w:rPr>
          <w:b/>
        </w:rPr>
      </w:pPr>
      <w:r w:rsidRPr="000757A6">
        <w:rPr>
          <w:b/>
        </w:rPr>
        <w:t>Mapping of genre terms</w:t>
      </w:r>
    </w:p>
    <w:p w:rsidR="00FE4847" w:rsidRDefault="00FE4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tblGrid>
      <w:tr w:rsidR="00FE4847" w:rsidTr="00A724CC">
        <w:tc>
          <w:tcPr>
            <w:tcW w:w="2214" w:type="dxa"/>
          </w:tcPr>
          <w:p w:rsidR="00FE4847" w:rsidRPr="00A724CC" w:rsidRDefault="00FE4847" w:rsidP="00694452">
            <w:pPr>
              <w:rPr>
                <w:b/>
              </w:rPr>
            </w:pPr>
            <w:r>
              <w:rPr>
                <w:b/>
              </w:rPr>
              <w:t>Leader 0</w:t>
            </w:r>
            <w:r w:rsidRPr="00A724CC">
              <w:rPr>
                <w:b/>
              </w:rPr>
              <w:t>7</w:t>
            </w:r>
          </w:p>
        </w:tc>
        <w:tc>
          <w:tcPr>
            <w:tcW w:w="2214" w:type="dxa"/>
          </w:tcPr>
          <w:p w:rsidR="00FE4847" w:rsidRPr="00A724CC" w:rsidRDefault="00FE4847" w:rsidP="00694452">
            <w:pPr>
              <w:rPr>
                <w:b/>
              </w:rPr>
            </w:pPr>
            <w:r w:rsidRPr="00A724CC">
              <w:rPr>
                <w:b/>
              </w:rPr>
              <w:t>MARC genre terms (MODS</w:t>
            </w:r>
            <w:r>
              <w:rPr>
                <w:b/>
              </w:rPr>
              <w:t xml:space="preserve"> record</w:t>
            </w:r>
            <w:r w:rsidRPr="00A724CC">
              <w:rPr>
                <w:b/>
              </w:rPr>
              <w:t>)</w:t>
            </w:r>
          </w:p>
        </w:tc>
        <w:tc>
          <w:tcPr>
            <w:tcW w:w="2214" w:type="dxa"/>
          </w:tcPr>
          <w:p w:rsidR="00FE4847" w:rsidRPr="00A724CC" w:rsidRDefault="00FE4847" w:rsidP="00694452">
            <w:pPr>
              <w:rPr>
                <w:b/>
              </w:rPr>
            </w:pPr>
            <w:r w:rsidRPr="00A724CC">
              <w:rPr>
                <w:b/>
              </w:rPr>
              <w:t>Brief/detailed values (BHL interface)</w:t>
            </w:r>
          </w:p>
        </w:tc>
      </w:tr>
      <w:tr w:rsidR="00FE4847" w:rsidTr="00A724CC">
        <w:tc>
          <w:tcPr>
            <w:tcW w:w="2214" w:type="dxa"/>
          </w:tcPr>
          <w:p w:rsidR="00FE4847" w:rsidRDefault="00FE4847" w:rsidP="00694452">
            <w:r w:rsidRPr="00A724CC">
              <w:rPr>
                <w:rFonts w:ascii="Arial" w:hAnsi="Arial" w:cs="Arial"/>
                <w:sz w:val="20"/>
                <w:szCs w:val="20"/>
              </w:rPr>
              <w:t>Monographic component part</w:t>
            </w:r>
          </w:p>
        </w:tc>
        <w:tc>
          <w:tcPr>
            <w:tcW w:w="2214" w:type="dxa"/>
          </w:tcPr>
          <w:p w:rsidR="00FE4847" w:rsidRDefault="00FE4847" w:rsidP="00694452">
            <w:r>
              <w:t>Multivolume monograph</w:t>
            </w:r>
          </w:p>
        </w:tc>
        <w:tc>
          <w:tcPr>
            <w:tcW w:w="2214" w:type="dxa"/>
          </w:tcPr>
          <w:p w:rsidR="00FE4847" w:rsidRDefault="00FE4847" w:rsidP="00694452">
            <w:r>
              <w:t>book</w:t>
            </w:r>
          </w:p>
        </w:tc>
      </w:tr>
      <w:tr w:rsidR="00FE4847" w:rsidTr="00A724CC">
        <w:tc>
          <w:tcPr>
            <w:tcW w:w="2214" w:type="dxa"/>
          </w:tcPr>
          <w:p w:rsidR="00FE4847" w:rsidRDefault="00FE4847" w:rsidP="00694452">
            <w:r w:rsidRPr="00A724CC">
              <w:rPr>
                <w:rFonts w:ascii="Arial" w:hAnsi="Arial" w:cs="Arial"/>
                <w:sz w:val="20"/>
                <w:szCs w:val="20"/>
              </w:rPr>
              <w:t>Monograph/Item</w:t>
            </w:r>
          </w:p>
        </w:tc>
        <w:tc>
          <w:tcPr>
            <w:tcW w:w="2214" w:type="dxa"/>
          </w:tcPr>
          <w:p w:rsidR="00FE4847" w:rsidRDefault="00FE4847" w:rsidP="00694452">
            <w:r>
              <w:t>book</w:t>
            </w:r>
          </w:p>
        </w:tc>
        <w:tc>
          <w:tcPr>
            <w:tcW w:w="2214" w:type="dxa"/>
          </w:tcPr>
          <w:p w:rsidR="00FE4847" w:rsidRDefault="00FE4847" w:rsidP="00694452">
            <w:r>
              <w:t>book</w:t>
            </w:r>
          </w:p>
        </w:tc>
      </w:tr>
      <w:tr w:rsidR="00FE4847" w:rsidTr="00A724CC">
        <w:tc>
          <w:tcPr>
            <w:tcW w:w="2214" w:type="dxa"/>
          </w:tcPr>
          <w:p w:rsidR="00FE4847" w:rsidRDefault="00FE4847" w:rsidP="00694452">
            <w:r w:rsidRPr="00A724CC">
              <w:rPr>
                <w:rFonts w:ascii="Arial" w:hAnsi="Arial" w:cs="Arial"/>
                <w:sz w:val="20"/>
                <w:szCs w:val="20"/>
              </w:rPr>
              <w:t>Serial component part</w:t>
            </w:r>
          </w:p>
        </w:tc>
        <w:tc>
          <w:tcPr>
            <w:tcW w:w="2214" w:type="dxa"/>
          </w:tcPr>
          <w:p w:rsidR="00FE4847" w:rsidRDefault="00FE4847" w:rsidP="00694452">
            <w:r>
              <w:t>series</w:t>
            </w:r>
          </w:p>
        </w:tc>
        <w:tc>
          <w:tcPr>
            <w:tcW w:w="2214" w:type="dxa"/>
          </w:tcPr>
          <w:p w:rsidR="00FE4847" w:rsidRDefault="00FE4847" w:rsidP="00694452">
            <w:r>
              <w:t>Journal</w:t>
            </w:r>
          </w:p>
        </w:tc>
      </w:tr>
      <w:tr w:rsidR="00FE4847" w:rsidTr="00A724CC">
        <w:tc>
          <w:tcPr>
            <w:tcW w:w="2214" w:type="dxa"/>
          </w:tcPr>
          <w:p w:rsidR="00FE4847" w:rsidRDefault="00FE4847" w:rsidP="00694452">
            <w:r>
              <w:t>Serial</w:t>
            </w:r>
          </w:p>
        </w:tc>
        <w:tc>
          <w:tcPr>
            <w:tcW w:w="2214" w:type="dxa"/>
          </w:tcPr>
          <w:p w:rsidR="00FE4847" w:rsidRDefault="00FE4847" w:rsidP="00694452">
            <w:r>
              <w:t>series</w:t>
            </w:r>
          </w:p>
        </w:tc>
        <w:tc>
          <w:tcPr>
            <w:tcW w:w="2214" w:type="dxa"/>
          </w:tcPr>
          <w:p w:rsidR="00FE4847" w:rsidRDefault="00FE4847" w:rsidP="00694452">
            <w:r>
              <w:t>Journal</w:t>
            </w:r>
          </w:p>
        </w:tc>
      </w:tr>
      <w:tr w:rsidR="00FE4847" w:rsidTr="00A724CC">
        <w:tc>
          <w:tcPr>
            <w:tcW w:w="2214" w:type="dxa"/>
          </w:tcPr>
          <w:p w:rsidR="00FE4847" w:rsidRDefault="00FE4847" w:rsidP="00694452">
            <w:r>
              <w:t>Collection</w:t>
            </w:r>
          </w:p>
        </w:tc>
        <w:tc>
          <w:tcPr>
            <w:tcW w:w="2214" w:type="dxa"/>
          </w:tcPr>
          <w:p w:rsidR="00FE4847" w:rsidRDefault="00FE4847" w:rsidP="00694452">
            <w:r>
              <w:t>book</w:t>
            </w:r>
          </w:p>
        </w:tc>
        <w:tc>
          <w:tcPr>
            <w:tcW w:w="2214" w:type="dxa"/>
          </w:tcPr>
          <w:p w:rsidR="00FE4847" w:rsidRDefault="00FE4847" w:rsidP="00694452">
            <w:r>
              <w:t>book</w:t>
            </w:r>
          </w:p>
        </w:tc>
      </w:tr>
    </w:tbl>
    <w:p w:rsidR="00FE4847" w:rsidRPr="0065379B" w:rsidRDefault="00FE4847"/>
    <w:sectPr w:rsidR="00FE4847" w:rsidRPr="0065379B" w:rsidSect="00EA0F24">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92915"/>
    <w:multiLevelType w:val="hybridMultilevel"/>
    <w:tmpl w:val="A3F6B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6B1571"/>
    <w:multiLevelType w:val="hybridMultilevel"/>
    <w:tmpl w:val="A06835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0A1F"/>
    <w:rsid w:val="000074E0"/>
    <w:rsid w:val="00007932"/>
    <w:rsid w:val="0001534C"/>
    <w:rsid w:val="00020B0E"/>
    <w:rsid w:val="00023A3D"/>
    <w:rsid w:val="000254DF"/>
    <w:rsid w:val="000301B0"/>
    <w:rsid w:val="000373A6"/>
    <w:rsid w:val="00040C0F"/>
    <w:rsid w:val="00042F50"/>
    <w:rsid w:val="00047871"/>
    <w:rsid w:val="00050917"/>
    <w:rsid w:val="00053280"/>
    <w:rsid w:val="000549F5"/>
    <w:rsid w:val="00055A48"/>
    <w:rsid w:val="00056FF6"/>
    <w:rsid w:val="0006434B"/>
    <w:rsid w:val="000667DF"/>
    <w:rsid w:val="0007496C"/>
    <w:rsid w:val="0007510E"/>
    <w:rsid w:val="000757A6"/>
    <w:rsid w:val="00092EEA"/>
    <w:rsid w:val="000A3E52"/>
    <w:rsid w:val="000B2037"/>
    <w:rsid w:val="000B4CBC"/>
    <w:rsid w:val="000C54F9"/>
    <w:rsid w:val="000D2ACC"/>
    <w:rsid w:val="000D6A9E"/>
    <w:rsid w:val="000E0624"/>
    <w:rsid w:val="000E34A7"/>
    <w:rsid w:val="000F3185"/>
    <w:rsid w:val="00100F34"/>
    <w:rsid w:val="00113AC0"/>
    <w:rsid w:val="00126515"/>
    <w:rsid w:val="00127CBE"/>
    <w:rsid w:val="00131D84"/>
    <w:rsid w:val="001340EE"/>
    <w:rsid w:val="00140805"/>
    <w:rsid w:val="00141D6F"/>
    <w:rsid w:val="00151A13"/>
    <w:rsid w:val="0015480B"/>
    <w:rsid w:val="001549BA"/>
    <w:rsid w:val="00156DA0"/>
    <w:rsid w:val="00165487"/>
    <w:rsid w:val="00166B03"/>
    <w:rsid w:val="001773BA"/>
    <w:rsid w:val="00183F5A"/>
    <w:rsid w:val="00191184"/>
    <w:rsid w:val="00193226"/>
    <w:rsid w:val="0019500A"/>
    <w:rsid w:val="001A3BDB"/>
    <w:rsid w:val="001A508F"/>
    <w:rsid w:val="001A5E6C"/>
    <w:rsid w:val="001A79EC"/>
    <w:rsid w:val="001B2810"/>
    <w:rsid w:val="001B795C"/>
    <w:rsid w:val="001C14F8"/>
    <w:rsid w:val="001C4500"/>
    <w:rsid w:val="001C51EB"/>
    <w:rsid w:val="001F6BC0"/>
    <w:rsid w:val="00207552"/>
    <w:rsid w:val="00216460"/>
    <w:rsid w:val="002214F1"/>
    <w:rsid w:val="00223161"/>
    <w:rsid w:val="00231913"/>
    <w:rsid w:val="00231F32"/>
    <w:rsid w:val="002329A1"/>
    <w:rsid w:val="00232BEB"/>
    <w:rsid w:val="0023312B"/>
    <w:rsid w:val="0023788C"/>
    <w:rsid w:val="00240D96"/>
    <w:rsid w:val="002524A7"/>
    <w:rsid w:val="002536F3"/>
    <w:rsid w:val="00254A4F"/>
    <w:rsid w:val="00265DCD"/>
    <w:rsid w:val="00266A8C"/>
    <w:rsid w:val="002706F8"/>
    <w:rsid w:val="00277871"/>
    <w:rsid w:val="0028317A"/>
    <w:rsid w:val="00286516"/>
    <w:rsid w:val="002A37EA"/>
    <w:rsid w:val="002A3ADD"/>
    <w:rsid w:val="002A5336"/>
    <w:rsid w:val="002A64A6"/>
    <w:rsid w:val="002A6B9B"/>
    <w:rsid w:val="002B1F75"/>
    <w:rsid w:val="002B2B17"/>
    <w:rsid w:val="002B2E9C"/>
    <w:rsid w:val="002B4C80"/>
    <w:rsid w:val="002B5DA5"/>
    <w:rsid w:val="002B7EAD"/>
    <w:rsid w:val="002C1D83"/>
    <w:rsid w:val="002C42AB"/>
    <w:rsid w:val="002D188E"/>
    <w:rsid w:val="0030016F"/>
    <w:rsid w:val="0030059E"/>
    <w:rsid w:val="00322F86"/>
    <w:rsid w:val="00350E0E"/>
    <w:rsid w:val="003522BF"/>
    <w:rsid w:val="0036347F"/>
    <w:rsid w:val="0036460F"/>
    <w:rsid w:val="00370184"/>
    <w:rsid w:val="00370E3B"/>
    <w:rsid w:val="003737B2"/>
    <w:rsid w:val="00381AF4"/>
    <w:rsid w:val="003860C4"/>
    <w:rsid w:val="003A0286"/>
    <w:rsid w:val="003A30CB"/>
    <w:rsid w:val="003A3BA8"/>
    <w:rsid w:val="003B1C86"/>
    <w:rsid w:val="003B2A93"/>
    <w:rsid w:val="003C102A"/>
    <w:rsid w:val="003E1A1B"/>
    <w:rsid w:val="003F02ED"/>
    <w:rsid w:val="003F576E"/>
    <w:rsid w:val="003F5C27"/>
    <w:rsid w:val="00401B52"/>
    <w:rsid w:val="00411E0C"/>
    <w:rsid w:val="00426D48"/>
    <w:rsid w:val="004348F6"/>
    <w:rsid w:val="00436A47"/>
    <w:rsid w:val="0044035D"/>
    <w:rsid w:val="0044383E"/>
    <w:rsid w:val="00444F6A"/>
    <w:rsid w:val="004460CE"/>
    <w:rsid w:val="00447E61"/>
    <w:rsid w:val="00452AE3"/>
    <w:rsid w:val="00453064"/>
    <w:rsid w:val="00454BB0"/>
    <w:rsid w:val="004752EE"/>
    <w:rsid w:val="00475DC6"/>
    <w:rsid w:val="00481D74"/>
    <w:rsid w:val="00492F56"/>
    <w:rsid w:val="004935F5"/>
    <w:rsid w:val="0049394E"/>
    <w:rsid w:val="004A0FD5"/>
    <w:rsid w:val="004A30D5"/>
    <w:rsid w:val="004A4104"/>
    <w:rsid w:val="004B717C"/>
    <w:rsid w:val="004F2FE8"/>
    <w:rsid w:val="004F4E33"/>
    <w:rsid w:val="005070C6"/>
    <w:rsid w:val="0051265C"/>
    <w:rsid w:val="00512CF6"/>
    <w:rsid w:val="00515616"/>
    <w:rsid w:val="00521B16"/>
    <w:rsid w:val="0052260D"/>
    <w:rsid w:val="00525530"/>
    <w:rsid w:val="00525E00"/>
    <w:rsid w:val="00532A95"/>
    <w:rsid w:val="005344D9"/>
    <w:rsid w:val="00536A98"/>
    <w:rsid w:val="00537304"/>
    <w:rsid w:val="005409E9"/>
    <w:rsid w:val="00544ECE"/>
    <w:rsid w:val="00550B6E"/>
    <w:rsid w:val="00560D79"/>
    <w:rsid w:val="00563583"/>
    <w:rsid w:val="00570A1F"/>
    <w:rsid w:val="00571364"/>
    <w:rsid w:val="005808E4"/>
    <w:rsid w:val="00584D3E"/>
    <w:rsid w:val="0059599F"/>
    <w:rsid w:val="00596CB5"/>
    <w:rsid w:val="005A015B"/>
    <w:rsid w:val="005A2DA5"/>
    <w:rsid w:val="005B094D"/>
    <w:rsid w:val="005B2F24"/>
    <w:rsid w:val="005B5D1C"/>
    <w:rsid w:val="005B7332"/>
    <w:rsid w:val="005D3CCA"/>
    <w:rsid w:val="005D4AAF"/>
    <w:rsid w:val="005D79BE"/>
    <w:rsid w:val="005E5084"/>
    <w:rsid w:val="005E5259"/>
    <w:rsid w:val="005E55BD"/>
    <w:rsid w:val="005E7793"/>
    <w:rsid w:val="005F1DB8"/>
    <w:rsid w:val="00601DF1"/>
    <w:rsid w:val="006064ED"/>
    <w:rsid w:val="00616C5C"/>
    <w:rsid w:val="00617B3E"/>
    <w:rsid w:val="0062080B"/>
    <w:rsid w:val="00621C48"/>
    <w:rsid w:val="00637414"/>
    <w:rsid w:val="00637AD1"/>
    <w:rsid w:val="00647CD3"/>
    <w:rsid w:val="0065379B"/>
    <w:rsid w:val="00656F6E"/>
    <w:rsid w:val="006631C0"/>
    <w:rsid w:val="00665CC0"/>
    <w:rsid w:val="00670349"/>
    <w:rsid w:val="00670894"/>
    <w:rsid w:val="0068780F"/>
    <w:rsid w:val="006916C5"/>
    <w:rsid w:val="00694452"/>
    <w:rsid w:val="00695208"/>
    <w:rsid w:val="006B02D7"/>
    <w:rsid w:val="006B0A73"/>
    <w:rsid w:val="006B2117"/>
    <w:rsid w:val="006D0E59"/>
    <w:rsid w:val="006D1A55"/>
    <w:rsid w:val="006D5C2F"/>
    <w:rsid w:val="006E1C6C"/>
    <w:rsid w:val="006F2CB1"/>
    <w:rsid w:val="006F3F30"/>
    <w:rsid w:val="006F72B7"/>
    <w:rsid w:val="006F7324"/>
    <w:rsid w:val="006F73C5"/>
    <w:rsid w:val="006F7F3D"/>
    <w:rsid w:val="0070194E"/>
    <w:rsid w:val="00711DB1"/>
    <w:rsid w:val="00716699"/>
    <w:rsid w:val="00717202"/>
    <w:rsid w:val="00720E80"/>
    <w:rsid w:val="0073334E"/>
    <w:rsid w:val="00734266"/>
    <w:rsid w:val="00735082"/>
    <w:rsid w:val="007457AA"/>
    <w:rsid w:val="0074721B"/>
    <w:rsid w:val="007476DE"/>
    <w:rsid w:val="00753B17"/>
    <w:rsid w:val="00754272"/>
    <w:rsid w:val="007542C4"/>
    <w:rsid w:val="00761512"/>
    <w:rsid w:val="00772485"/>
    <w:rsid w:val="0077267F"/>
    <w:rsid w:val="00774766"/>
    <w:rsid w:val="007749D7"/>
    <w:rsid w:val="007858E7"/>
    <w:rsid w:val="00792A30"/>
    <w:rsid w:val="007A727D"/>
    <w:rsid w:val="007B3649"/>
    <w:rsid w:val="007B74CE"/>
    <w:rsid w:val="007D1E0A"/>
    <w:rsid w:val="007E0DEA"/>
    <w:rsid w:val="007E7E49"/>
    <w:rsid w:val="007F0CC6"/>
    <w:rsid w:val="007F590B"/>
    <w:rsid w:val="0080281B"/>
    <w:rsid w:val="00807454"/>
    <w:rsid w:val="0081136D"/>
    <w:rsid w:val="00816873"/>
    <w:rsid w:val="00824A55"/>
    <w:rsid w:val="00825855"/>
    <w:rsid w:val="00843F96"/>
    <w:rsid w:val="00845F04"/>
    <w:rsid w:val="00851690"/>
    <w:rsid w:val="00860FB6"/>
    <w:rsid w:val="00863244"/>
    <w:rsid w:val="00863372"/>
    <w:rsid w:val="008727F9"/>
    <w:rsid w:val="00873BE9"/>
    <w:rsid w:val="00873C63"/>
    <w:rsid w:val="00875AF9"/>
    <w:rsid w:val="008836FF"/>
    <w:rsid w:val="008846F3"/>
    <w:rsid w:val="00886756"/>
    <w:rsid w:val="008910B2"/>
    <w:rsid w:val="008975DE"/>
    <w:rsid w:val="008A145C"/>
    <w:rsid w:val="008A49D5"/>
    <w:rsid w:val="008B46B9"/>
    <w:rsid w:val="008B500A"/>
    <w:rsid w:val="008B609E"/>
    <w:rsid w:val="008C10ED"/>
    <w:rsid w:val="008C160F"/>
    <w:rsid w:val="008C4DFD"/>
    <w:rsid w:val="008D2704"/>
    <w:rsid w:val="008D6A72"/>
    <w:rsid w:val="00903156"/>
    <w:rsid w:val="0092368F"/>
    <w:rsid w:val="00923928"/>
    <w:rsid w:val="009431F8"/>
    <w:rsid w:val="00947389"/>
    <w:rsid w:val="00970D19"/>
    <w:rsid w:val="00977082"/>
    <w:rsid w:val="009916CB"/>
    <w:rsid w:val="00993E52"/>
    <w:rsid w:val="009A61EB"/>
    <w:rsid w:val="009C7C68"/>
    <w:rsid w:val="009D416F"/>
    <w:rsid w:val="009D4F72"/>
    <w:rsid w:val="009E6AB5"/>
    <w:rsid w:val="009F0BB4"/>
    <w:rsid w:val="009F578B"/>
    <w:rsid w:val="009F6061"/>
    <w:rsid w:val="00A01FAA"/>
    <w:rsid w:val="00A03324"/>
    <w:rsid w:val="00A11314"/>
    <w:rsid w:val="00A12496"/>
    <w:rsid w:val="00A125A6"/>
    <w:rsid w:val="00A160A2"/>
    <w:rsid w:val="00A360DB"/>
    <w:rsid w:val="00A416DD"/>
    <w:rsid w:val="00A4552F"/>
    <w:rsid w:val="00A6076D"/>
    <w:rsid w:val="00A6317D"/>
    <w:rsid w:val="00A63F0E"/>
    <w:rsid w:val="00A724CC"/>
    <w:rsid w:val="00A87235"/>
    <w:rsid w:val="00A87E60"/>
    <w:rsid w:val="00A96AFF"/>
    <w:rsid w:val="00AA0E18"/>
    <w:rsid w:val="00AA1497"/>
    <w:rsid w:val="00AA1DB4"/>
    <w:rsid w:val="00AA5301"/>
    <w:rsid w:val="00AB4431"/>
    <w:rsid w:val="00AB4986"/>
    <w:rsid w:val="00AB6846"/>
    <w:rsid w:val="00AC413F"/>
    <w:rsid w:val="00AC46CB"/>
    <w:rsid w:val="00AC4C2C"/>
    <w:rsid w:val="00AC51ED"/>
    <w:rsid w:val="00AC6A65"/>
    <w:rsid w:val="00AE08D7"/>
    <w:rsid w:val="00B07258"/>
    <w:rsid w:val="00B111E3"/>
    <w:rsid w:val="00B14753"/>
    <w:rsid w:val="00B316C2"/>
    <w:rsid w:val="00B323A7"/>
    <w:rsid w:val="00B47C2D"/>
    <w:rsid w:val="00B55C5C"/>
    <w:rsid w:val="00B5691A"/>
    <w:rsid w:val="00B626DC"/>
    <w:rsid w:val="00B6313A"/>
    <w:rsid w:val="00B66154"/>
    <w:rsid w:val="00B66F1E"/>
    <w:rsid w:val="00B67FD4"/>
    <w:rsid w:val="00B70378"/>
    <w:rsid w:val="00B70982"/>
    <w:rsid w:val="00B72599"/>
    <w:rsid w:val="00B76BAA"/>
    <w:rsid w:val="00B8215A"/>
    <w:rsid w:val="00BB1D83"/>
    <w:rsid w:val="00BB3600"/>
    <w:rsid w:val="00BB5890"/>
    <w:rsid w:val="00BC1FAB"/>
    <w:rsid w:val="00BC66DB"/>
    <w:rsid w:val="00BD21B9"/>
    <w:rsid w:val="00BE4993"/>
    <w:rsid w:val="00BF1DB6"/>
    <w:rsid w:val="00BF21D7"/>
    <w:rsid w:val="00BF4119"/>
    <w:rsid w:val="00C061FA"/>
    <w:rsid w:val="00C07399"/>
    <w:rsid w:val="00C10B39"/>
    <w:rsid w:val="00C15970"/>
    <w:rsid w:val="00C16F7E"/>
    <w:rsid w:val="00C2698D"/>
    <w:rsid w:val="00C30B20"/>
    <w:rsid w:val="00C35BB9"/>
    <w:rsid w:val="00C42C2A"/>
    <w:rsid w:val="00C61BA0"/>
    <w:rsid w:val="00C63702"/>
    <w:rsid w:val="00C8247C"/>
    <w:rsid w:val="00C836C2"/>
    <w:rsid w:val="00C84CDB"/>
    <w:rsid w:val="00C85198"/>
    <w:rsid w:val="00C93B06"/>
    <w:rsid w:val="00CA12D5"/>
    <w:rsid w:val="00CA4173"/>
    <w:rsid w:val="00CB20B7"/>
    <w:rsid w:val="00CC1A7A"/>
    <w:rsid w:val="00CD2255"/>
    <w:rsid w:val="00CD2F72"/>
    <w:rsid w:val="00CE4A71"/>
    <w:rsid w:val="00CE5757"/>
    <w:rsid w:val="00CF1C90"/>
    <w:rsid w:val="00CF6125"/>
    <w:rsid w:val="00D034F6"/>
    <w:rsid w:val="00D04377"/>
    <w:rsid w:val="00D05187"/>
    <w:rsid w:val="00D13451"/>
    <w:rsid w:val="00D16312"/>
    <w:rsid w:val="00D24C09"/>
    <w:rsid w:val="00D26DE0"/>
    <w:rsid w:val="00D31A3B"/>
    <w:rsid w:val="00D34A44"/>
    <w:rsid w:val="00D40314"/>
    <w:rsid w:val="00D44C26"/>
    <w:rsid w:val="00D47FAB"/>
    <w:rsid w:val="00D500D1"/>
    <w:rsid w:val="00D50DF8"/>
    <w:rsid w:val="00D53A5D"/>
    <w:rsid w:val="00D572B0"/>
    <w:rsid w:val="00D5743D"/>
    <w:rsid w:val="00D73CDF"/>
    <w:rsid w:val="00D82F69"/>
    <w:rsid w:val="00D905CF"/>
    <w:rsid w:val="00D91C74"/>
    <w:rsid w:val="00D9272E"/>
    <w:rsid w:val="00D966C8"/>
    <w:rsid w:val="00D97DC2"/>
    <w:rsid w:val="00DA39B9"/>
    <w:rsid w:val="00DC11BC"/>
    <w:rsid w:val="00DE6A04"/>
    <w:rsid w:val="00DF1DC8"/>
    <w:rsid w:val="00DF3AF1"/>
    <w:rsid w:val="00DF3ED9"/>
    <w:rsid w:val="00E0069C"/>
    <w:rsid w:val="00E04429"/>
    <w:rsid w:val="00E128AB"/>
    <w:rsid w:val="00E1733E"/>
    <w:rsid w:val="00E2114E"/>
    <w:rsid w:val="00E215CD"/>
    <w:rsid w:val="00E22EF5"/>
    <w:rsid w:val="00E25E94"/>
    <w:rsid w:val="00E37A2E"/>
    <w:rsid w:val="00E50EA5"/>
    <w:rsid w:val="00E53F68"/>
    <w:rsid w:val="00E60781"/>
    <w:rsid w:val="00E634B3"/>
    <w:rsid w:val="00E64163"/>
    <w:rsid w:val="00E724BA"/>
    <w:rsid w:val="00E801A8"/>
    <w:rsid w:val="00E9594D"/>
    <w:rsid w:val="00EA0F24"/>
    <w:rsid w:val="00EA7E7C"/>
    <w:rsid w:val="00EB4FDD"/>
    <w:rsid w:val="00EC0411"/>
    <w:rsid w:val="00EC7504"/>
    <w:rsid w:val="00EC7B55"/>
    <w:rsid w:val="00EE213F"/>
    <w:rsid w:val="00EF4F2F"/>
    <w:rsid w:val="00F00C80"/>
    <w:rsid w:val="00F02FDF"/>
    <w:rsid w:val="00F067A8"/>
    <w:rsid w:val="00F10B2B"/>
    <w:rsid w:val="00F12E0C"/>
    <w:rsid w:val="00F16491"/>
    <w:rsid w:val="00F22AC9"/>
    <w:rsid w:val="00F370B0"/>
    <w:rsid w:val="00F55845"/>
    <w:rsid w:val="00F6689A"/>
    <w:rsid w:val="00F76854"/>
    <w:rsid w:val="00F76AD3"/>
    <w:rsid w:val="00F76B87"/>
    <w:rsid w:val="00F8156B"/>
    <w:rsid w:val="00F81E35"/>
    <w:rsid w:val="00F83220"/>
    <w:rsid w:val="00F90030"/>
    <w:rsid w:val="00F90498"/>
    <w:rsid w:val="00F917D7"/>
    <w:rsid w:val="00FA0377"/>
    <w:rsid w:val="00FA2E5C"/>
    <w:rsid w:val="00FB129C"/>
    <w:rsid w:val="00FB25BC"/>
    <w:rsid w:val="00FC51D5"/>
    <w:rsid w:val="00FC5CB7"/>
    <w:rsid w:val="00FC6270"/>
    <w:rsid w:val="00FD3692"/>
    <w:rsid w:val="00FD4B5E"/>
    <w:rsid w:val="00FD4BBD"/>
    <w:rsid w:val="00FE2556"/>
    <w:rsid w:val="00FE4847"/>
    <w:rsid w:val="00FE5034"/>
    <w:rsid w:val="00FF0B18"/>
    <w:rsid w:val="00FF12DD"/>
    <w:rsid w:val="00FF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15:docId w15:val="{09550261-1A74-4C3C-8B02-F1B185D3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4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072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720E80"/>
    <w:rPr>
      <w:rFonts w:cs="Times New Roman"/>
      <w:b/>
      <w:bCs/>
    </w:rPr>
  </w:style>
  <w:style w:type="character" w:styleId="Emphasis">
    <w:name w:val="Emphasis"/>
    <w:basedOn w:val="DefaultParagraphFont"/>
    <w:uiPriority w:val="99"/>
    <w:qFormat/>
    <w:rsid w:val="00D034F6"/>
    <w:rPr>
      <w:rFonts w:cs="Times New Roman"/>
      <w:i/>
      <w:iCs/>
    </w:rPr>
  </w:style>
  <w:style w:type="character" w:styleId="CommentReference">
    <w:name w:val="annotation reference"/>
    <w:basedOn w:val="DefaultParagraphFont"/>
    <w:uiPriority w:val="99"/>
    <w:semiHidden/>
    <w:rsid w:val="003A30CB"/>
    <w:rPr>
      <w:rFonts w:cs="Times New Roman"/>
      <w:sz w:val="16"/>
      <w:szCs w:val="16"/>
    </w:rPr>
  </w:style>
  <w:style w:type="paragraph" w:styleId="CommentText">
    <w:name w:val="annotation text"/>
    <w:basedOn w:val="Normal"/>
    <w:link w:val="CommentTextChar"/>
    <w:uiPriority w:val="99"/>
    <w:semiHidden/>
    <w:rsid w:val="003A30CB"/>
    <w:rPr>
      <w:sz w:val="20"/>
      <w:szCs w:val="20"/>
    </w:rPr>
  </w:style>
  <w:style w:type="character" w:customStyle="1" w:styleId="CommentTextChar">
    <w:name w:val="Comment Text Char"/>
    <w:basedOn w:val="DefaultParagraphFont"/>
    <w:link w:val="CommentText"/>
    <w:uiPriority w:val="99"/>
    <w:semiHidden/>
    <w:locked/>
    <w:rsid w:val="00EA0F24"/>
    <w:rPr>
      <w:rFonts w:cs="Times New Roman"/>
      <w:lang w:val="en-US" w:eastAsia="en-US" w:bidi="ar-SA"/>
    </w:rPr>
  </w:style>
  <w:style w:type="paragraph" w:styleId="CommentSubject">
    <w:name w:val="annotation subject"/>
    <w:basedOn w:val="CommentText"/>
    <w:next w:val="CommentText"/>
    <w:link w:val="CommentSubjectChar"/>
    <w:uiPriority w:val="99"/>
    <w:semiHidden/>
    <w:rsid w:val="003A30CB"/>
    <w:rPr>
      <w:b/>
      <w:bCs/>
    </w:rPr>
  </w:style>
  <w:style w:type="character" w:customStyle="1" w:styleId="CommentSubjectChar">
    <w:name w:val="Comment Subject Char"/>
    <w:basedOn w:val="CommentTextChar"/>
    <w:link w:val="CommentSubject"/>
    <w:uiPriority w:val="99"/>
    <w:semiHidden/>
    <w:locked/>
    <w:rsid w:val="00B626DC"/>
    <w:rPr>
      <w:rFonts w:cs="Times New Roman"/>
      <w:b/>
      <w:bCs/>
      <w:lang w:val="en-US" w:eastAsia="en-US" w:bidi="ar-SA"/>
    </w:rPr>
  </w:style>
  <w:style w:type="paragraph" w:styleId="BalloonText">
    <w:name w:val="Balloon Text"/>
    <w:basedOn w:val="Normal"/>
    <w:link w:val="BalloonTextChar"/>
    <w:uiPriority w:val="99"/>
    <w:semiHidden/>
    <w:rsid w:val="003A30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26DC"/>
    <w:rPr>
      <w:rFonts w:cs="Times New Roman"/>
      <w:sz w:val="2"/>
    </w:rPr>
  </w:style>
  <w:style w:type="character" w:styleId="Hyperlink">
    <w:name w:val="Hyperlink"/>
    <w:basedOn w:val="DefaultParagraphFont"/>
    <w:uiPriority w:val="99"/>
    <w:rsid w:val="00824A55"/>
    <w:rPr>
      <w:rFonts w:ascii="Helvetica" w:hAnsi="Helvetica" w:cs="Times New Roman"/>
      <w:color w:val="27638C"/>
      <w:u w:val="single"/>
    </w:rPr>
  </w:style>
  <w:style w:type="paragraph" w:styleId="NormalWeb">
    <w:name w:val="Normal (Web)"/>
    <w:basedOn w:val="Normal"/>
    <w:uiPriority w:val="99"/>
    <w:rsid w:val="00824A55"/>
    <w:pPr>
      <w:spacing w:before="100" w:beforeAutospacing="1" w:after="100" w:afterAutospacing="1"/>
    </w:pPr>
    <w:rPr>
      <w:rFonts w:ascii="Helvetica" w:hAnsi="Helve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3578">
      <w:marLeft w:val="0"/>
      <w:marRight w:val="0"/>
      <w:marTop w:val="0"/>
      <w:marBottom w:val="0"/>
      <w:divBdr>
        <w:top w:val="none" w:sz="0" w:space="0" w:color="auto"/>
        <w:left w:val="none" w:sz="0" w:space="0" w:color="auto"/>
        <w:bottom w:val="none" w:sz="0" w:space="0" w:color="auto"/>
        <w:right w:val="none" w:sz="0" w:space="0" w:color="auto"/>
      </w:divBdr>
      <w:divsChild>
        <w:div w:id="322663581">
          <w:marLeft w:val="0"/>
          <w:marRight w:val="0"/>
          <w:marTop w:val="0"/>
          <w:marBottom w:val="0"/>
          <w:divBdr>
            <w:top w:val="none" w:sz="0" w:space="0" w:color="auto"/>
            <w:left w:val="none" w:sz="0" w:space="0" w:color="auto"/>
            <w:bottom w:val="none" w:sz="0" w:space="0" w:color="auto"/>
            <w:right w:val="none" w:sz="0" w:space="0" w:color="auto"/>
          </w:divBdr>
          <w:divsChild>
            <w:div w:id="322663584">
              <w:marLeft w:val="0"/>
              <w:marRight w:val="0"/>
              <w:marTop w:val="0"/>
              <w:marBottom w:val="0"/>
              <w:divBdr>
                <w:top w:val="none" w:sz="0" w:space="0" w:color="auto"/>
                <w:left w:val="none" w:sz="0" w:space="0" w:color="auto"/>
                <w:bottom w:val="none" w:sz="0" w:space="0" w:color="auto"/>
                <w:right w:val="none" w:sz="0" w:space="0" w:color="auto"/>
              </w:divBdr>
              <w:divsChild>
                <w:div w:id="322663582">
                  <w:marLeft w:val="0"/>
                  <w:marRight w:val="0"/>
                  <w:marTop w:val="0"/>
                  <w:marBottom w:val="0"/>
                  <w:divBdr>
                    <w:top w:val="none" w:sz="0" w:space="0" w:color="auto"/>
                    <w:left w:val="none" w:sz="0" w:space="0" w:color="auto"/>
                    <w:bottom w:val="none" w:sz="0" w:space="0" w:color="auto"/>
                    <w:right w:val="none" w:sz="0" w:space="0" w:color="auto"/>
                  </w:divBdr>
                  <w:divsChild>
                    <w:div w:id="322663586">
                      <w:marLeft w:val="0"/>
                      <w:marRight w:val="0"/>
                      <w:marTop w:val="0"/>
                      <w:marBottom w:val="0"/>
                      <w:divBdr>
                        <w:top w:val="none" w:sz="0" w:space="0" w:color="auto"/>
                        <w:left w:val="none" w:sz="0" w:space="0" w:color="auto"/>
                        <w:bottom w:val="none" w:sz="0" w:space="0" w:color="auto"/>
                        <w:right w:val="none" w:sz="0" w:space="0" w:color="auto"/>
                      </w:divBdr>
                      <w:divsChild>
                        <w:div w:id="3226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663585">
      <w:marLeft w:val="0"/>
      <w:marRight w:val="0"/>
      <w:marTop w:val="0"/>
      <w:marBottom w:val="0"/>
      <w:divBdr>
        <w:top w:val="none" w:sz="0" w:space="0" w:color="auto"/>
        <w:left w:val="none" w:sz="0" w:space="0" w:color="auto"/>
        <w:bottom w:val="none" w:sz="0" w:space="0" w:color="auto"/>
        <w:right w:val="none" w:sz="0" w:space="0" w:color="auto"/>
      </w:divBdr>
      <w:divsChild>
        <w:div w:id="322663580">
          <w:marLeft w:val="0"/>
          <w:marRight w:val="0"/>
          <w:marTop w:val="0"/>
          <w:marBottom w:val="0"/>
          <w:divBdr>
            <w:top w:val="none" w:sz="0" w:space="0" w:color="auto"/>
            <w:left w:val="none" w:sz="0" w:space="0" w:color="auto"/>
            <w:bottom w:val="none" w:sz="0" w:space="0" w:color="auto"/>
            <w:right w:val="none" w:sz="0" w:space="0" w:color="auto"/>
          </w:divBdr>
          <w:divsChild>
            <w:div w:id="322663587">
              <w:marLeft w:val="0"/>
              <w:marRight w:val="0"/>
              <w:marTop w:val="0"/>
              <w:marBottom w:val="0"/>
              <w:divBdr>
                <w:top w:val="none" w:sz="0" w:space="0" w:color="auto"/>
                <w:left w:val="none" w:sz="0" w:space="0" w:color="auto"/>
                <w:bottom w:val="none" w:sz="0" w:space="0" w:color="auto"/>
                <w:right w:val="none" w:sz="0" w:space="0" w:color="auto"/>
              </w:divBdr>
              <w:divsChild>
                <w:div w:id="322663577">
                  <w:marLeft w:val="0"/>
                  <w:marRight w:val="0"/>
                  <w:marTop w:val="0"/>
                  <w:marBottom w:val="0"/>
                  <w:divBdr>
                    <w:top w:val="none" w:sz="0" w:space="0" w:color="auto"/>
                    <w:left w:val="none" w:sz="0" w:space="0" w:color="auto"/>
                    <w:bottom w:val="none" w:sz="0" w:space="0" w:color="auto"/>
                    <w:right w:val="none" w:sz="0" w:space="0" w:color="auto"/>
                  </w:divBdr>
                  <w:divsChild>
                    <w:div w:id="322663588">
                      <w:marLeft w:val="0"/>
                      <w:marRight w:val="0"/>
                      <w:marTop w:val="0"/>
                      <w:marBottom w:val="0"/>
                      <w:divBdr>
                        <w:top w:val="none" w:sz="0" w:space="0" w:color="auto"/>
                        <w:left w:val="none" w:sz="0" w:space="0" w:color="auto"/>
                        <w:bottom w:val="none" w:sz="0" w:space="0" w:color="auto"/>
                        <w:right w:val="none" w:sz="0" w:space="0" w:color="auto"/>
                      </w:divBdr>
                      <w:divsChild>
                        <w:div w:id="322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odiversitylibrary.org/subject/Machin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diversitylibrary.org/subject/Catalogs" TargetMode="External"/><Relationship Id="rId5" Type="http://schemas.openxmlformats.org/officeDocument/2006/relationships/hyperlink" Target="http://www.biodiversitylibrary.org/subject/Agriculture+machine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8738E009.dotm</Template>
  <TotalTime>0</TotalTime>
  <Pages>9</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Create a new brief display that’s based on MODS </vt:lpstr>
    </vt:vector>
  </TitlesOfParts>
  <Company>Missouri Botanical Garden</Company>
  <LinksUpToDate>false</LinksUpToDate>
  <CharactersWithSpaces>11184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 a new brief display that’s based on MODS</dc:title>
  <dc:subject/>
  <dc:creator>trose-sandler</dc:creator>
  <cp:keywords/>
  <dc:description/>
  <cp:lastModifiedBy>Crowley, Bianca</cp:lastModifiedBy>
  <cp:revision>2</cp:revision>
  <dcterms:created xsi:type="dcterms:W3CDTF">2015-05-20T15:52:00Z</dcterms:created>
  <dcterms:modified xsi:type="dcterms:W3CDTF">2015-05-20T15:52:00Z</dcterms:modified>
</cp:coreProperties>
</file>