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B9" w:rsidRPr="009F14E0" w:rsidRDefault="006D40A9">
      <w:pPr>
        <w:rPr>
          <w:b/>
        </w:rPr>
      </w:pPr>
      <w:r w:rsidRPr="009F14E0">
        <w:rPr>
          <w:b/>
        </w:rPr>
        <w:t xml:space="preserve">Agreement on Interlibrary Loan </w:t>
      </w:r>
      <w:proofErr w:type="gramStart"/>
      <w:r w:rsidRPr="009F14E0">
        <w:rPr>
          <w:b/>
        </w:rPr>
        <w:t>Between</w:t>
      </w:r>
      <w:proofErr w:type="gramEnd"/>
      <w:r w:rsidRPr="009F14E0">
        <w:rPr>
          <w:b/>
        </w:rPr>
        <w:t xml:space="preserve"> BHL Members</w:t>
      </w:r>
    </w:p>
    <w:p w:rsidR="001061B6" w:rsidRDefault="006D40A9"/>
    <w:p w:rsidR="001061B6" w:rsidRDefault="006D40A9">
      <w:r>
        <w:t xml:space="preserve">Biodiversity Heritage Library members agree that there will be no direct or indirect monetary charges for interlibrary loan services between members. </w:t>
      </w:r>
    </w:p>
    <w:p w:rsidR="001061B6" w:rsidRDefault="006D40A9"/>
    <w:p w:rsidR="001061B6" w:rsidRDefault="006D40A9">
      <w:r>
        <w:t>For the purposes of this agreement, Interlibrary Loa</w:t>
      </w:r>
      <w:r>
        <w:t xml:space="preserve">n is defined as borrowing and lending library materials via OCLC or other means. The agreement also covers the provision of library materials via photocopy or electronic transfer </w:t>
      </w:r>
      <w:r>
        <w:t xml:space="preserve">mediated </w:t>
      </w:r>
      <w:r>
        <w:t>by OCLC or other means.</w:t>
      </w:r>
    </w:p>
    <w:p w:rsidR="001061B6" w:rsidRDefault="006D40A9"/>
    <w:p w:rsidR="001061B6" w:rsidRDefault="006D40A9">
      <w:r>
        <w:t xml:space="preserve">Users of the </w:t>
      </w:r>
      <w:proofErr w:type="spellStart"/>
      <w:r w:rsidRPr="001061B6">
        <w:t>WorldCat</w:t>
      </w:r>
      <w:proofErr w:type="spellEnd"/>
      <w:r w:rsidRPr="001061B6">
        <w:t xml:space="preserve"> Resource Sharing</w:t>
      </w:r>
      <w:r>
        <w:t xml:space="preserve"> agre</w:t>
      </w:r>
      <w:r>
        <w:t xml:space="preserve">e to use the “no cost” reciprocal </w:t>
      </w:r>
      <w:r>
        <w:t>option</w:t>
      </w:r>
      <w:r>
        <w:t xml:space="preserve"> of the </w:t>
      </w:r>
      <w:r w:rsidRPr="001061B6">
        <w:t>ILL Fee Management</w:t>
      </w:r>
      <w:r>
        <w:t xml:space="preserve"> system</w:t>
      </w:r>
      <w:r>
        <w:t xml:space="preserve"> (IFM)</w:t>
      </w:r>
      <w:r>
        <w:t>.</w:t>
      </w:r>
    </w:p>
    <w:p w:rsidR="001061B6" w:rsidRDefault="006D40A9"/>
    <w:p w:rsidR="001061B6" w:rsidRDefault="006D40A9">
      <w:r>
        <w:t>This agreement is applicable only to BHL member institutions participating in the Biodiversity Heritage Library Memorandum of Understanding</w:t>
      </w:r>
      <w:r>
        <w:t xml:space="preserve"> (see list below)</w:t>
      </w:r>
      <w:r>
        <w:t>.</w:t>
      </w:r>
    </w:p>
    <w:p w:rsidR="001061B6" w:rsidRDefault="006D40A9"/>
    <w:p w:rsidR="001061B6" w:rsidRDefault="006D40A9">
      <w:r>
        <w:t>Approved by the</w:t>
      </w:r>
      <w:r>
        <w:t xml:space="preserve"> BHL Institutional Council: 13</w:t>
      </w:r>
      <w:r>
        <w:t xml:space="preserve"> Ma</w:t>
      </w:r>
      <w:r>
        <w:t>y</w:t>
      </w:r>
      <w:r>
        <w:t xml:space="preserve"> 2010</w:t>
      </w:r>
    </w:p>
    <w:p w:rsidR="001512AC" w:rsidRDefault="006D40A9"/>
    <w:p w:rsidR="001512AC" w:rsidRDefault="006D40A9"/>
    <w:p w:rsidR="001061B6" w:rsidRPr="001512AC" w:rsidRDefault="006D40A9">
      <w:pPr>
        <w:rPr>
          <w:b/>
        </w:rPr>
      </w:pPr>
      <w:r w:rsidRPr="001512AC">
        <w:rPr>
          <w:b/>
        </w:rPr>
        <w:t>Biodiversity Heritage Library Members</w:t>
      </w:r>
    </w:p>
    <w:p w:rsidR="001512AC" w:rsidRDefault="006D40A9"/>
    <w:p w:rsidR="001512AC" w:rsidRDefault="006D40A9" w:rsidP="00452BA0">
      <w:pPr>
        <w:numPr>
          <w:ilvl w:val="0"/>
          <w:numId w:val="1"/>
        </w:numPr>
      </w:pPr>
      <w:r>
        <w:t>Academy of Natural Science (Philadelphia, PA)</w:t>
      </w:r>
      <w:r>
        <w:br/>
        <w:t xml:space="preserve">The </w:t>
      </w:r>
      <w:proofErr w:type="spellStart"/>
      <w:r>
        <w:t>Ewell</w:t>
      </w:r>
      <w:proofErr w:type="spellEnd"/>
      <w:r>
        <w:t xml:space="preserve"> Sale Stewart Library</w:t>
      </w:r>
    </w:p>
    <w:p w:rsidR="00452BA0" w:rsidRDefault="00452BA0" w:rsidP="00452BA0">
      <w:pPr>
        <w:numPr>
          <w:ilvl w:val="0"/>
          <w:numId w:val="1"/>
        </w:numPr>
      </w:pPr>
      <w:r>
        <w:t>American Museum of Natural History (New York, NY)</w:t>
      </w:r>
      <w:r>
        <w:br/>
        <w:t>Department of Library Services</w:t>
      </w:r>
    </w:p>
    <w:p w:rsidR="00452BA0" w:rsidRDefault="00452BA0" w:rsidP="00452BA0">
      <w:pPr>
        <w:numPr>
          <w:ilvl w:val="0"/>
          <w:numId w:val="1"/>
        </w:numPr>
      </w:pPr>
      <w:r>
        <w:t>California Academy of Science (San Francisco, CA)</w:t>
      </w:r>
      <w:r>
        <w:br/>
        <w:t>California Academy of Sciences Library</w:t>
      </w:r>
    </w:p>
    <w:p w:rsidR="00452BA0" w:rsidRDefault="00452BA0" w:rsidP="00452BA0">
      <w:pPr>
        <w:numPr>
          <w:ilvl w:val="0"/>
          <w:numId w:val="1"/>
        </w:numPr>
      </w:pPr>
      <w:r>
        <w:t>The Field Museum (Chicago, IL)</w:t>
      </w:r>
      <w:r>
        <w:br/>
        <w:t>The Field Museum Library</w:t>
      </w:r>
    </w:p>
    <w:p w:rsidR="00452BA0" w:rsidRDefault="00452BA0" w:rsidP="00452BA0">
      <w:pPr>
        <w:numPr>
          <w:ilvl w:val="0"/>
          <w:numId w:val="1"/>
        </w:numPr>
      </w:pPr>
      <w:r>
        <w:t>Harvard University Botany Libraries (Cambridge, MA)</w:t>
      </w:r>
    </w:p>
    <w:p w:rsidR="00452BA0" w:rsidRDefault="00452BA0" w:rsidP="00452BA0">
      <w:pPr>
        <w:numPr>
          <w:ilvl w:val="0"/>
          <w:numId w:val="1"/>
        </w:numPr>
      </w:pPr>
      <w:r>
        <w:t xml:space="preserve">Harvard University, Ernst </w:t>
      </w:r>
      <w:proofErr w:type="spellStart"/>
      <w:r>
        <w:t>Mayr</w:t>
      </w:r>
      <w:proofErr w:type="spellEnd"/>
      <w:r>
        <w:t xml:space="preserve"> Library of the Museum of Comparative Zoology (Cambridge, MA)</w:t>
      </w:r>
    </w:p>
    <w:p w:rsidR="00452BA0" w:rsidRDefault="00452BA0" w:rsidP="00452BA0">
      <w:pPr>
        <w:numPr>
          <w:ilvl w:val="0"/>
          <w:numId w:val="1"/>
        </w:numPr>
      </w:pPr>
      <w:r>
        <w:t>Marine Biological Laboratory / Woods Hole Oceanographic Institution Library (Woods Hole, MA)</w:t>
      </w:r>
    </w:p>
    <w:p w:rsidR="00452BA0" w:rsidRDefault="00452BA0" w:rsidP="00452BA0">
      <w:pPr>
        <w:numPr>
          <w:ilvl w:val="0"/>
          <w:numId w:val="1"/>
        </w:numPr>
      </w:pPr>
      <w:r>
        <w:t>Missouri Botanical Garden Library (St. Louis, MO)</w:t>
      </w:r>
    </w:p>
    <w:p w:rsidR="00452BA0" w:rsidRDefault="00452BA0" w:rsidP="00452BA0">
      <w:pPr>
        <w:numPr>
          <w:ilvl w:val="0"/>
          <w:numId w:val="1"/>
        </w:numPr>
      </w:pPr>
      <w:r>
        <w:t>Natural History Museum (London, UK)</w:t>
      </w:r>
      <w:r>
        <w:br/>
        <w:t>Library &amp; Archives</w:t>
      </w:r>
    </w:p>
    <w:p w:rsidR="00452BA0" w:rsidRDefault="00452BA0" w:rsidP="00452BA0">
      <w:pPr>
        <w:numPr>
          <w:ilvl w:val="0"/>
          <w:numId w:val="1"/>
        </w:numPr>
      </w:pPr>
      <w:r>
        <w:t>The New York Botanical Garden (New York, NY)</w:t>
      </w:r>
      <w:r>
        <w:br/>
        <w:t xml:space="preserve">The </w:t>
      </w:r>
      <w:proofErr w:type="spellStart"/>
      <w:r>
        <w:t>LuEsther</w:t>
      </w:r>
      <w:proofErr w:type="spellEnd"/>
      <w:r>
        <w:t xml:space="preserve"> T. Mertz Library</w:t>
      </w:r>
    </w:p>
    <w:p w:rsidR="00452BA0" w:rsidRDefault="00452BA0" w:rsidP="00452BA0">
      <w:pPr>
        <w:numPr>
          <w:ilvl w:val="0"/>
          <w:numId w:val="1"/>
        </w:numPr>
      </w:pPr>
      <w:r>
        <w:t>Royal Botanic Gardens, Kew (Richmond, UK)</w:t>
      </w:r>
      <w:r>
        <w:br/>
        <w:t>Library &amp; Archives</w:t>
      </w:r>
    </w:p>
    <w:p w:rsidR="00452BA0" w:rsidRDefault="00452BA0" w:rsidP="00452BA0">
      <w:pPr>
        <w:numPr>
          <w:ilvl w:val="0"/>
          <w:numId w:val="1"/>
        </w:numPr>
      </w:pPr>
      <w:r>
        <w:t>Smithsonian Institution Libraries (Washington, DC)</w:t>
      </w:r>
    </w:p>
    <w:p w:rsidR="00452BA0" w:rsidRDefault="00452BA0"/>
    <w:sectPr w:rsidR="00452BA0" w:rsidSect="00452B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CE2"/>
    <w:multiLevelType w:val="hybridMultilevel"/>
    <w:tmpl w:val="79F8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1B6"/>
    <w:rsid w:val="00452BA0"/>
    <w:rsid w:val="006D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447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Kalfatovic</dc:creator>
  <cp:keywords/>
  <dc:description/>
  <cp:lastModifiedBy>Martin Kalfatovic</cp:lastModifiedBy>
  <cp:revision>2</cp:revision>
  <dcterms:created xsi:type="dcterms:W3CDTF">2011-10-05T17:59:00Z</dcterms:created>
  <dcterms:modified xsi:type="dcterms:W3CDTF">2011-10-05T17:59:00Z</dcterms:modified>
</cp:coreProperties>
</file>